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784CE" w14:textId="1C51FFA4" w:rsidR="00A740D6" w:rsidRPr="000A648B" w:rsidRDefault="00007AEA" w:rsidP="00C54AA4">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Running head</w:t>
      </w:r>
      <w:r w:rsidR="00420B34" w:rsidRPr="000A648B">
        <w:rPr>
          <w:rFonts w:ascii="Times New Roman" w:hAnsi="Times New Roman" w:cs="Times New Roman"/>
          <w:b/>
          <w:bCs/>
          <w:sz w:val="24"/>
          <w:szCs w:val="24"/>
        </w:rPr>
        <w:t>:</w:t>
      </w:r>
      <w:r w:rsidR="00420B34" w:rsidRPr="000A648B">
        <w:rPr>
          <w:rFonts w:ascii="Times New Roman" w:hAnsi="Times New Roman" w:cs="Times New Roman"/>
          <w:sz w:val="24"/>
          <w:szCs w:val="24"/>
        </w:rPr>
        <w:t xml:space="preserve"> Best practices and forecastability </w:t>
      </w:r>
    </w:p>
    <w:p w14:paraId="36B4BBF6" w14:textId="7CB560F6" w:rsidR="00A740D6" w:rsidRPr="000A648B" w:rsidRDefault="00714A6C" w:rsidP="00C54AA4">
      <w:pPr>
        <w:pStyle w:val="Title"/>
        <w:spacing w:line="480" w:lineRule="auto"/>
        <w:rPr>
          <w:rFonts w:ascii="Times New Roman" w:hAnsi="Times New Roman" w:cs="Times New Roman"/>
          <w:sz w:val="24"/>
          <w:szCs w:val="24"/>
        </w:rPr>
      </w:pPr>
      <w:bookmarkStart w:id="0" w:name="_wts6htr2nj1a" w:colFirst="0" w:colLast="0"/>
      <w:bookmarkEnd w:id="0"/>
      <w:r w:rsidRPr="000A648B">
        <w:rPr>
          <w:rFonts w:ascii="Times New Roman" w:hAnsi="Times New Roman" w:cs="Times New Roman"/>
          <w:b/>
          <w:bCs/>
          <w:sz w:val="24"/>
          <w:szCs w:val="24"/>
        </w:rPr>
        <w:t>T</w:t>
      </w:r>
      <w:r w:rsidR="00007AEA" w:rsidRPr="000A648B">
        <w:rPr>
          <w:rFonts w:ascii="Times New Roman" w:hAnsi="Times New Roman" w:cs="Times New Roman"/>
          <w:b/>
          <w:bCs/>
          <w:sz w:val="24"/>
          <w:szCs w:val="24"/>
        </w:rPr>
        <w:t>itle</w:t>
      </w:r>
      <w:r w:rsidR="008B3317" w:rsidRPr="000A648B">
        <w:rPr>
          <w:rFonts w:ascii="Times New Roman" w:hAnsi="Times New Roman" w:cs="Times New Roman"/>
          <w:b/>
          <w:bCs/>
          <w:sz w:val="24"/>
          <w:szCs w:val="24"/>
        </w:rPr>
        <w:t>:</w:t>
      </w:r>
      <w:r w:rsidR="008B3317"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Increased adoption of best practices in ecological forecasting enables comparisons of forecastability</w:t>
      </w:r>
      <w:del w:id="1" w:author="Abby Lewis" w:date="2021-06-06T16:56:00Z">
        <w:r w:rsidR="00420B34" w:rsidRPr="000A648B" w:rsidDel="00C96A9D">
          <w:rPr>
            <w:rFonts w:ascii="Times New Roman" w:hAnsi="Times New Roman" w:cs="Times New Roman"/>
            <w:sz w:val="24"/>
            <w:szCs w:val="24"/>
          </w:rPr>
          <w:delText xml:space="preserve"> across systems</w:delText>
        </w:r>
      </w:del>
    </w:p>
    <w:p w14:paraId="4951AA85" w14:textId="6B799844" w:rsidR="00A740D6" w:rsidRPr="000A648B" w:rsidRDefault="00007AEA" w:rsidP="00F92968">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Authors:</w:t>
      </w:r>
      <w:r w:rsidR="00A50353"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Abigail S. L. Lewis</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1"/>
      </w:r>
      <w:r w:rsidR="00420B34" w:rsidRPr="000A648B">
        <w:rPr>
          <w:rFonts w:ascii="Times New Roman" w:hAnsi="Times New Roman" w:cs="Times New Roman"/>
          <w:sz w:val="24"/>
          <w:szCs w:val="24"/>
        </w:rPr>
        <w:t>, Whitney M. Woelmer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2"/>
      </w:r>
      <w:r w:rsidR="00420B34" w:rsidRPr="000A648B">
        <w:rPr>
          <w:rFonts w:ascii="Times New Roman" w:hAnsi="Times New Roman" w:cs="Times New Roman"/>
          <w:sz w:val="24"/>
          <w:szCs w:val="24"/>
        </w:rPr>
        <w:t>, Heather L. Wander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3"/>
      </w:r>
      <w:r w:rsidR="00420B34" w:rsidRPr="000A648B">
        <w:rPr>
          <w:rFonts w:ascii="Times New Roman" w:hAnsi="Times New Roman" w:cs="Times New Roman"/>
          <w:sz w:val="24"/>
          <w:szCs w:val="24"/>
        </w:rPr>
        <w:t>, Dexter W. Howard</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4"/>
      </w:r>
      <w:r w:rsidR="00420B34" w:rsidRPr="000A648B">
        <w:rPr>
          <w:rFonts w:ascii="Times New Roman" w:hAnsi="Times New Roman" w:cs="Times New Roman"/>
          <w:sz w:val="24"/>
          <w:szCs w:val="24"/>
        </w:rPr>
        <w:t>, John W. Smith</w:t>
      </w:r>
      <w:r w:rsidR="000A6D88" w:rsidRPr="000A648B">
        <w:rPr>
          <w:rFonts w:ascii="Times New Roman" w:hAnsi="Times New Roman" w:cs="Times New Roman"/>
          <w:sz w:val="24"/>
          <w:szCs w:val="24"/>
          <w:vertAlign w:val="superscript"/>
        </w:rPr>
        <w:t>2</w:t>
      </w:r>
      <w:r w:rsidR="00D46D9D" w:rsidRPr="000A648B">
        <w:rPr>
          <w:rStyle w:val="FootnoteReference"/>
          <w:rFonts w:ascii="Times New Roman" w:hAnsi="Times New Roman" w:cs="Times New Roman"/>
          <w:sz w:val="24"/>
          <w:szCs w:val="24"/>
        </w:rPr>
        <w:footnoteReference w:id="5"/>
      </w:r>
      <w:r w:rsidR="00420B34" w:rsidRPr="000A648B">
        <w:rPr>
          <w:rFonts w:ascii="Times New Roman" w:hAnsi="Times New Roman" w:cs="Times New Roman"/>
          <w:sz w:val="24"/>
          <w:szCs w:val="24"/>
        </w:rPr>
        <w:t>, Ryan P. McClure</w:t>
      </w:r>
      <w:r w:rsidR="000A6D88"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6"/>
      </w:r>
      <w:r w:rsidR="00420B34" w:rsidRPr="000A648B">
        <w:rPr>
          <w:rFonts w:ascii="Times New Roman" w:hAnsi="Times New Roman" w:cs="Times New Roman"/>
          <w:sz w:val="24"/>
          <w:szCs w:val="24"/>
        </w:rPr>
        <w:t>, Mary E. Lofton</w:t>
      </w:r>
      <w:r w:rsidR="004B0D57"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7"/>
      </w:r>
      <w:r w:rsidR="00420B34" w:rsidRPr="000A648B">
        <w:rPr>
          <w:rFonts w:ascii="Times New Roman" w:hAnsi="Times New Roman" w:cs="Times New Roman"/>
          <w:sz w:val="24"/>
          <w:szCs w:val="24"/>
        </w:rPr>
        <w:t>, Nicholas W. Hammond</w:t>
      </w:r>
      <w:r w:rsidR="004B0D57" w:rsidRPr="000A648B">
        <w:rPr>
          <w:rFonts w:ascii="Times New Roman" w:hAnsi="Times New Roman" w:cs="Times New Roman"/>
          <w:sz w:val="24"/>
          <w:szCs w:val="24"/>
          <w:vertAlign w:val="superscript"/>
        </w:rPr>
        <w:t>3</w:t>
      </w:r>
      <w:r w:rsidR="00DB1314" w:rsidRPr="000A648B">
        <w:rPr>
          <w:rStyle w:val="FootnoteReference"/>
          <w:rFonts w:ascii="Times New Roman" w:hAnsi="Times New Roman" w:cs="Times New Roman"/>
          <w:sz w:val="24"/>
          <w:szCs w:val="24"/>
        </w:rPr>
        <w:footnoteReference w:id="8"/>
      </w:r>
      <w:r w:rsidR="00420B34" w:rsidRPr="000A648B">
        <w:rPr>
          <w:rFonts w:ascii="Times New Roman" w:hAnsi="Times New Roman" w:cs="Times New Roman"/>
          <w:sz w:val="24"/>
          <w:szCs w:val="24"/>
        </w:rPr>
        <w:t>, Rachel S. Corrigan</w:t>
      </w:r>
      <w:r w:rsidR="00F15022" w:rsidRPr="000A648B">
        <w:rPr>
          <w:rFonts w:ascii="Times New Roman" w:hAnsi="Times New Roman" w:cs="Times New Roman"/>
          <w:sz w:val="24"/>
          <w:szCs w:val="24"/>
          <w:vertAlign w:val="superscript"/>
        </w:rPr>
        <w:t>4</w:t>
      </w:r>
      <w:r w:rsidR="00DB1314" w:rsidRPr="000A648B">
        <w:rPr>
          <w:rStyle w:val="FootnoteReference"/>
          <w:rFonts w:ascii="Times New Roman" w:hAnsi="Times New Roman" w:cs="Times New Roman"/>
          <w:sz w:val="24"/>
          <w:szCs w:val="24"/>
        </w:rPr>
        <w:footnoteReference w:id="9"/>
      </w:r>
      <w:r w:rsidR="00420B34" w:rsidRPr="000A648B">
        <w:rPr>
          <w:rFonts w:ascii="Times New Roman" w:hAnsi="Times New Roman" w:cs="Times New Roman"/>
          <w:sz w:val="24"/>
          <w:szCs w:val="24"/>
        </w:rPr>
        <w:t>, R. Quinn Thomas</w:t>
      </w:r>
      <w:r w:rsidR="00F15022" w:rsidRPr="000A648B">
        <w:rPr>
          <w:rFonts w:ascii="Times New Roman" w:hAnsi="Times New Roman" w:cs="Times New Roman"/>
          <w:sz w:val="24"/>
          <w:szCs w:val="24"/>
          <w:vertAlign w:val="superscript"/>
        </w:rPr>
        <w:t>4</w:t>
      </w:r>
      <w:r w:rsidR="000D5D1A" w:rsidRPr="000A648B">
        <w:rPr>
          <w:rStyle w:val="FootnoteReference"/>
          <w:rFonts w:ascii="Times New Roman" w:hAnsi="Times New Roman" w:cs="Times New Roman"/>
          <w:sz w:val="24"/>
          <w:szCs w:val="24"/>
        </w:rPr>
        <w:footnoteReference w:id="10"/>
      </w:r>
      <w:r w:rsidR="00420B34" w:rsidRPr="000A648B">
        <w:rPr>
          <w:rFonts w:ascii="Times New Roman" w:hAnsi="Times New Roman" w:cs="Times New Roman"/>
          <w:sz w:val="24"/>
          <w:szCs w:val="24"/>
        </w:rPr>
        <w:t>, Cayelan C. Carey</w:t>
      </w:r>
      <w:r w:rsidR="00F15022" w:rsidRPr="000A648B">
        <w:rPr>
          <w:rFonts w:ascii="Times New Roman" w:hAnsi="Times New Roman" w:cs="Times New Roman"/>
          <w:sz w:val="24"/>
          <w:szCs w:val="24"/>
          <w:vertAlign w:val="superscript"/>
        </w:rPr>
        <w:t>1</w:t>
      </w:r>
      <w:r w:rsidR="000D5D1A" w:rsidRPr="000A648B">
        <w:rPr>
          <w:rStyle w:val="FootnoteReference"/>
          <w:rFonts w:ascii="Times New Roman" w:hAnsi="Times New Roman" w:cs="Times New Roman"/>
          <w:sz w:val="24"/>
          <w:szCs w:val="24"/>
        </w:rPr>
        <w:footnoteReference w:id="11"/>
      </w:r>
    </w:p>
    <w:p w14:paraId="73FDA86C" w14:textId="77777777" w:rsidR="00B47648" w:rsidRPr="000A648B" w:rsidRDefault="00B47648" w:rsidP="00F92968">
      <w:pPr>
        <w:spacing w:line="480" w:lineRule="auto"/>
        <w:rPr>
          <w:rFonts w:ascii="Times New Roman" w:hAnsi="Times New Roman" w:cs="Times New Roman"/>
          <w:sz w:val="24"/>
          <w:szCs w:val="24"/>
        </w:rPr>
      </w:pPr>
    </w:p>
    <w:p w14:paraId="54364578" w14:textId="370E9E37"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1</w:t>
      </w:r>
      <w:r w:rsidRPr="000A648B">
        <w:rPr>
          <w:rFonts w:ascii="Times New Roman" w:hAnsi="Times New Roman" w:cs="Times New Roman"/>
          <w:color w:val="000000" w:themeColor="text1"/>
          <w:sz w:val="24"/>
          <w:szCs w:val="24"/>
        </w:rPr>
        <w:t>Department of Biological Sciences, Virginia Tech, Blacksburg, Virginia, USA</w:t>
      </w:r>
    </w:p>
    <w:p w14:paraId="46D86BE9" w14:textId="1267C59C"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Department of Statistics, </w:t>
      </w:r>
      <w:r w:rsidRPr="000A648B">
        <w:rPr>
          <w:rFonts w:ascii="Times New Roman" w:hAnsi="Times New Roman" w:cs="Times New Roman"/>
          <w:color w:val="000000" w:themeColor="text1"/>
          <w:sz w:val="24"/>
          <w:szCs w:val="24"/>
        </w:rPr>
        <w:t>Virginia Tech, Blacksburg, Virginia, USA</w:t>
      </w:r>
    </w:p>
    <w:p w14:paraId="35662F0D" w14:textId="1A939F94" w:rsidR="004B0D57" w:rsidRPr="000A648B" w:rsidRDefault="004B0D57"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3</w:t>
      </w:r>
      <w:r w:rsidRPr="000A648B">
        <w:rPr>
          <w:rFonts w:ascii="Times New Roman" w:hAnsi="Times New Roman" w:cs="Times New Roman"/>
          <w:color w:val="000000" w:themeColor="text1"/>
          <w:sz w:val="24"/>
          <w:szCs w:val="24"/>
        </w:rPr>
        <w:t>Department of Geosciences, Virginia Tech, Blacksburg, Virginia, USA</w:t>
      </w:r>
    </w:p>
    <w:p w14:paraId="4B3435CA" w14:textId="1BAC2CF4" w:rsidR="00A740D6" w:rsidRPr="000A648B" w:rsidRDefault="006B5549"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color w:val="000000" w:themeColor="text1"/>
          <w:sz w:val="24"/>
          <w:szCs w:val="24"/>
          <w:vertAlign w:val="superscript"/>
        </w:rPr>
        <w:t>4</w:t>
      </w:r>
      <w:r w:rsidRPr="000A648B">
        <w:rPr>
          <w:rFonts w:ascii="Times New Roman" w:hAnsi="Times New Roman" w:cs="Times New Roman"/>
          <w:color w:val="000000" w:themeColor="text1"/>
          <w:sz w:val="24"/>
          <w:szCs w:val="24"/>
        </w:rPr>
        <w:t>Department of Forest Resources and Environmental Conservation, Virginia Tech, Blacksburg, Virginia, US</w:t>
      </w:r>
    </w:p>
    <w:p w14:paraId="1447ED0A" w14:textId="79B59DCB" w:rsidR="00A740D6" w:rsidRPr="000A648B" w:rsidRDefault="00007AEA" w:rsidP="00C54AA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lastRenderedPageBreak/>
        <w:t>Open data statement</w:t>
      </w:r>
    </w:p>
    <w:p w14:paraId="3EC0F166" w14:textId="7DC5FF01" w:rsidR="00B34C73"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Data </w:t>
      </w:r>
      <w:r w:rsidR="00DC4B52" w:rsidRPr="000A648B">
        <w:rPr>
          <w:rFonts w:ascii="Times New Roman" w:hAnsi="Times New Roman" w:cs="Times New Roman"/>
          <w:sz w:val="24"/>
          <w:szCs w:val="24"/>
        </w:rPr>
        <w:t xml:space="preserve">and metadata </w:t>
      </w:r>
      <w:r w:rsidRPr="000A648B">
        <w:rPr>
          <w:rFonts w:ascii="Times New Roman" w:hAnsi="Times New Roman" w:cs="Times New Roman"/>
          <w:sz w:val="24"/>
          <w:szCs w:val="24"/>
        </w:rPr>
        <w:t xml:space="preserve">are provided </w:t>
      </w:r>
      <w:ins w:id="2" w:author="Abby Lewis" w:date="2021-06-06T19:09:00Z">
        <w:r w:rsidR="00B65C54">
          <w:rPr>
            <w:rFonts w:ascii="Times New Roman" w:hAnsi="Times New Roman" w:cs="Times New Roman"/>
            <w:sz w:val="24"/>
            <w:szCs w:val="24"/>
          </w:rPr>
          <w:t xml:space="preserve">as a published data package </w:t>
        </w:r>
      </w:ins>
      <w:del w:id="3" w:author="Abby Lewis" w:date="2021-06-06T19:09:00Z">
        <w:r w:rsidRPr="000A648B" w:rsidDel="00B65C54">
          <w:rPr>
            <w:rFonts w:ascii="Times New Roman" w:hAnsi="Times New Roman" w:cs="Times New Roman"/>
            <w:sz w:val="24"/>
            <w:szCs w:val="24"/>
          </w:rPr>
          <w:delText xml:space="preserve">as private-for-peer review in a supplement and via the following link </w:delText>
        </w:r>
      </w:del>
      <w:r w:rsidRPr="000A648B">
        <w:rPr>
          <w:rFonts w:ascii="Times New Roman" w:hAnsi="Times New Roman" w:cs="Times New Roman"/>
          <w:sz w:val="24"/>
          <w:szCs w:val="24"/>
        </w:rPr>
        <w:t xml:space="preserve">in the Environmental Data Initiative </w:t>
      </w:r>
      <w:del w:id="4" w:author="Abby Lewis" w:date="2021-06-06T19:09:00Z">
        <w:r w:rsidRPr="000A648B" w:rsidDel="00B65C54">
          <w:rPr>
            <w:rFonts w:ascii="Times New Roman" w:hAnsi="Times New Roman" w:cs="Times New Roman"/>
            <w:sz w:val="24"/>
            <w:szCs w:val="24"/>
          </w:rPr>
          <w:delText>staging repository (in the text below, we refer to this data publication as forthcoming)</w:delText>
        </w:r>
      </w:del>
      <w:ins w:id="5" w:author="Abby Lewis" w:date="2021-06-06T19:09:00Z">
        <w:r w:rsidR="00B65C54">
          <w:rPr>
            <w:rFonts w:ascii="Times New Roman" w:hAnsi="Times New Roman" w:cs="Times New Roman"/>
            <w:sz w:val="24"/>
            <w:szCs w:val="24"/>
          </w:rPr>
          <w:t>portal (Lewis et al. 2021).</w:t>
        </w:r>
      </w:ins>
      <w:del w:id="6" w:author="Abby Lewis" w:date="2021-06-06T19:09:00Z">
        <w:r w:rsidR="006A0CC0" w:rsidRPr="000A648B" w:rsidDel="00B65C54">
          <w:rPr>
            <w:rFonts w:ascii="Times New Roman" w:hAnsi="Times New Roman" w:cs="Times New Roman"/>
            <w:sz w:val="24"/>
            <w:szCs w:val="24"/>
          </w:rPr>
          <w:delText>:</w:delText>
        </w:r>
        <w:r w:rsidRPr="000A648B" w:rsidDel="00B65C54">
          <w:rPr>
            <w:rFonts w:ascii="Times New Roman" w:hAnsi="Times New Roman" w:cs="Times New Roman"/>
            <w:sz w:val="24"/>
            <w:szCs w:val="24"/>
          </w:rPr>
          <w:delText xml:space="preserve"> </w:delText>
        </w:r>
      </w:del>
    </w:p>
    <w:bookmarkStart w:id="7" w:name="_jb2kgj394k6s" w:colFirst="0" w:colLast="0"/>
    <w:bookmarkEnd w:id="7"/>
    <w:p w14:paraId="14476180" w14:textId="475D09F8" w:rsidR="00DC4B52" w:rsidDel="00B65C54" w:rsidRDefault="00FC0BDA" w:rsidP="00007AEA">
      <w:pPr>
        <w:spacing w:line="480" w:lineRule="auto"/>
        <w:rPr>
          <w:del w:id="8" w:author="Abby Lewis" w:date="2021-06-06T19:10:00Z"/>
          <w:rFonts w:ascii="Times New Roman" w:hAnsi="Times New Roman" w:cs="Times New Roman"/>
          <w:sz w:val="24"/>
          <w:szCs w:val="24"/>
        </w:rPr>
      </w:pPr>
      <w:del w:id="9" w:author="Abby Lewis" w:date="2021-06-06T19:10:00Z">
        <w:r w:rsidDel="00B65C54">
          <w:rPr>
            <w:rFonts w:ascii="Times New Roman" w:hAnsi="Times New Roman" w:cs="Times New Roman"/>
            <w:sz w:val="24"/>
            <w:szCs w:val="24"/>
          </w:rPr>
          <w:fldChar w:fldCharType="begin"/>
        </w:r>
        <w:r w:rsidDel="00B65C54">
          <w:rPr>
            <w:rFonts w:ascii="Times New Roman" w:hAnsi="Times New Roman" w:cs="Times New Roman"/>
            <w:sz w:val="24"/>
            <w:szCs w:val="24"/>
          </w:rPr>
          <w:delInstrText xml:space="preserve"> HYPERLINK "</w:delInstrText>
        </w:r>
        <w:r w:rsidRPr="00FC0BDA" w:rsidDel="00B65C54">
          <w:rPr>
            <w:rFonts w:ascii="Times New Roman" w:hAnsi="Times New Roman" w:cs="Times New Roman"/>
            <w:sz w:val="24"/>
            <w:szCs w:val="24"/>
          </w:rPr>
          <w:delInstrText>https://portal-s.edirepository.org/nis/mapbrowse?scope=edi&amp;identifier=196&amp;revision=5</w:delInstrText>
        </w:r>
        <w:r w:rsidDel="00B65C54">
          <w:rPr>
            <w:rFonts w:ascii="Times New Roman" w:hAnsi="Times New Roman" w:cs="Times New Roman"/>
            <w:sz w:val="24"/>
            <w:szCs w:val="24"/>
          </w:rPr>
          <w:delInstrText xml:space="preserve">" </w:delInstrText>
        </w:r>
        <w:r w:rsidDel="00B65C54">
          <w:rPr>
            <w:rFonts w:ascii="Times New Roman" w:hAnsi="Times New Roman" w:cs="Times New Roman"/>
            <w:sz w:val="24"/>
            <w:szCs w:val="24"/>
          </w:rPr>
          <w:fldChar w:fldCharType="separate"/>
        </w:r>
        <w:r w:rsidRPr="00786957" w:rsidDel="00B65C54">
          <w:rPr>
            <w:rStyle w:val="Hyperlink"/>
            <w:rFonts w:ascii="Times New Roman" w:hAnsi="Times New Roman" w:cs="Times New Roman"/>
            <w:sz w:val="24"/>
            <w:szCs w:val="24"/>
          </w:rPr>
          <w:delText>https://portal-s.edirepository.org/nis/mapbrowse?scope=edi&amp;identifier=196&amp;revision=5</w:delText>
        </w:r>
        <w:r w:rsidDel="00B65C54">
          <w:rPr>
            <w:rFonts w:ascii="Times New Roman" w:hAnsi="Times New Roman" w:cs="Times New Roman"/>
            <w:sz w:val="24"/>
            <w:szCs w:val="24"/>
          </w:rPr>
          <w:fldChar w:fldCharType="end"/>
        </w:r>
        <w:r w:rsidDel="00B65C54">
          <w:rPr>
            <w:rFonts w:ascii="Times New Roman" w:hAnsi="Times New Roman" w:cs="Times New Roman"/>
            <w:sz w:val="24"/>
            <w:szCs w:val="24"/>
          </w:rPr>
          <w:delText xml:space="preserve"> </w:delText>
        </w:r>
      </w:del>
    </w:p>
    <w:p w14:paraId="08E93F85" w14:textId="77777777" w:rsidR="00FC0BDA" w:rsidRPr="000A648B" w:rsidRDefault="00FC0BDA" w:rsidP="00007AEA">
      <w:pPr>
        <w:spacing w:line="480" w:lineRule="auto"/>
        <w:rPr>
          <w:rFonts w:ascii="Times New Roman" w:hAnsi="Times New Roman" w:cs="Times New Roman"/>
          <w:sz w:val="24"/>
          <w:szCs w:val="24"/>
        </w:rPr>
      </w:pPr>
    </w:p>
    <w:p w14:paraId="51C778DC" w14:textId="77777777" w:rsidR="00DC4B52" w:rsidRPr="000A648B" w:rsidRDefault="00DC4B52" w:rsidP="00007AEA">
      <w:pPr>
        <w:spacing w:line="480" w:lineRule="auto"/>
        <w:rPr>
          <w:rFonts w:ascii="Times New Roman" w:hAnsi="Times New Roman" w:cs="Times New Roman"/>
          <w:i/>
          <w:sz w:val="24"/>
          <w:szCs w:val="24"/>
        </w:rPr>
      </w:pPr>
      <w:r w:rsidRPr="000A648B">
        <w:rPr>
          <w:rFonts w:ascii="Times New Roman" w:hAnsi="Times New Roman" w:cs="Times New Roman"/>
          <w:sz w:val="24"/>
          <w:szCs w:val="24"/>
        </w:rPr>
        <w:t xml:space="preserve">Submitted as a Research Article to </w:t>
      </w:r>
      <w:r w:rsidRPr="000A648B">
        <w:rPr>
          <w:rFonts w:ascii="Times New Roman" w:hAnsi="Times New Roman" w:cs="Times New Roman"/>
          <w:i/>
          <w:sz w:val="24"/>
          <w:szCs w:val="24"/>
        </w:rPr>
        <w:t>Ecological Applications</w:t>
      </w:r>
    </w:p>
    <w:p w14:paraId="5B234A60" w14:textId="77777777" w:rsidR="00DC4B52" w:rsidRPr="000A648B" w:rsidRDefault="00DC4B52" w:rsidP="00007AEA">
      <w:pPr>
        <w:spacing w:line="480" w:lineRule="auto"/>
        <w:rPr>
          <w:rFonts w:ascii="Times New Roman" w:hAnsi="Times New Roman" w:cs="Times New Roman"/>
          <w:i/>
          <w:sz w:val="24"/>
          <w:szCs w:val="24"/>
        </w:rPr>
      </w:pPr>
    </w:p>
    <w:p w14:paraId="79EFF7A6" w14:textId="77777777" w:rsidR="00FC0BDA" w:rsidRDefault="00DC4B52"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t>Declarations of interest: none</w:t>
      </w:r>
    </w:p>
    <w:p w14:paraId="63255C73" w14:textId="6C0AEB40" w:rsidR="00A740D6" w:rsidRPr="000A648B" w:rsidRDefault="00420B34"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2B58A685" w14:textId="5D4E9488" w:rsidR="00A740D6" w:rsidRPr="000A648B" w:rsidRDefault="004E7393" w:rsidP="001355A1">
      <w:pPr>
        <w:pStyle w:val="Heading1"/>
        <w:spacing w:before="0" w:after="0" w:line="480" w:lineRule="auto"/>
        <w:rPr>
          <w:rFonts w:ascii="Times New Roman" w:hAnsi="Times New Roman" w:cs="Times New Roman"/>
          <w:sz w:val="24"/>
          <w:szCs w:val="24"/>
        </w:rPr>
      </w:pPr>
      <w:bookmarkStart w:id="10" w:name="_uz3vze6js7i2" w:colFirst="0" w:colLast="0"/>
      <w:bookmarkEnd w:id="10"/>
      <w:r w:rsidRPr="000A648B">
        <w:rPr>
          <w:rFonts w:ascii="Times New Roman" w:hAnsi="Times New Roman" w:cs="Times New Roman"/>
          <w:sz w:val="24"/>
          <w:szCs w:val="24"/>
        </w:rPr>
        <w:lastRenderedPageBreak/>
        <w:t>ABSTRACT</w:t>
      </w:r>
    </w:p>
    <w:p w14:paraId="14481BDE" w14:textId="57C8AA24" w:rsidR="008B3317" w:rsidRPr="000A648B" w:rsidRDefault="00420B34" w:rsidP="00E3356B">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w:t>
      </w:r>
      <w:r w:rsidR="001117FF"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 xml:space="preserve">of near-term ecological forecasts, making it difficult to synthesize diverse research efforts and prioritize future developments for this emerging field. In this study, we analyzed 178 near-term </w:t>
      </w:r>
      <w:ins w:id="11" w:author="Abby Lewis" w:date="2021-06-12T17:51:00Z">
        <w:r w:rsidR="00081433">
          <w:rPr>
            <w:rFonts w:ascii="Times New Roman" w:hAnsi="Times New Roman" w:cs="Times New Roman"/>
            <w:sz w:val="24"/>
            <w:szCs w:val="24"/>
          </w:rPr>
          <w:t>(</w:t>
        </w:r>
      </w:ins>
      <w:ins w:id="12" w:author="Abby Lewis" w:date="2021-06-12T18:09:00Z">
        <w:r w:rsidR="00EB3318">
          <w:rPr>
            <w:rFonts w:ascii="Times New Roman" w:hAnsi="Times New Roman" w:cs="Times New Roman"/>
            <w:sz w:val="24"/>
            <w:szCs w:val="24"/>
          </w:rPr>
          <w:t>≤</w:t>
        </w:r>
      </w:ins>
      <w:ins w:id="13" w:author="Abby Lewis" w:date="2021-06-12T17:51:00Z">
        <w:r w:rsidR="00081433">
          <w:rPr>
            <w:rFonts w:ascii="Times New Roman" w:hAnsi="Times New Roman" w:cs="Times New Roman"/>
            <w:sz w:val="24"/>
            <w:szCs w:val="24"/>
          </w:rPr>
          <w:t xml:space="preserve">10 year forecast horizon) </w:t>
        </w:r>
      </w:ins>
      <w:r w:rsidRPr="000A648B">
        <w:rPr>
          <w:rFonts w:ascii="Times New Roman" w:hAnsi="Times New Roman" w:cs="Times New Roman"/>
          <w:sz w:val="24"/>
          <w:szCs w:val="24"/>
        </w:rPr>
        <w:t>ecological forecasting papers to understand the development and current state of near-term ecological forecasting literature and compare forecast skill across ecosystems and variables. Our results indicate that near-term ecological forecasting is widespread and growing: forecasts have been prod</w:t>
      </w:r>
      <w:r w:rsidRPr="000A648B">
        <w:rPr>
          <w:rFonts w:ascii="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0A648B">
        <w:rPr>
          <w:rFonts w:ascii="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w:t>
      </w:r>
      <w:del w:id="14" w:author="Abby Lewis" w:date="2021-06-06T17:00:00Z">
        <w:r w:rsidRPr="000A648B" w:rsidDel="00C96A9D">
          <w:rPr>
            <w:rFonts w:ascii="Times New Roman" w:hAnsi="Times New Roman" w:cs="Times New Roman"/>
            <w:sz w:val="24"/>
            <w:szCs w:val="24"/>
          </w:rPr>
          <w:delText xml:space="preserve">predictability </w:delText>
        </w:r>
      </w:del>
      <w:ins w:id="15" w:author="Abby Lewis" w:date="2021-06-06T17:00:00Z">
        <w:r w:rsidR="00C96A9D">
          <w:rPr>
            <w:rFonts w:ascii="Times New Roman" w:hAnsi="Times New Roman" w:cs="Times New Roman"/>
            <w:sz w:val="24"/>
            <w:szCs w:val="24"/>
          </w:rPr>
          <w:t>forecastability</w:t>
        </w:r>
        <w:r w:rsidR="00C96A9D" w:rsidRPr="000A648B">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across scales and variables. In this study, </w:t>
      </w:r>
      <w:r w:rsidRPr="000A648B">
        <w:rPr>
          <w:rFonts w:ascii="Times New Roman" w:hAnsi="Times New Roman" w:cs="Times New Roman"/>
          <w:sz w:val="24"/>
          <w:szCs w:val="24"/>
          <w:highlight w:val="white"/>
        </w:rPr>
        <w:t xml:space="preserve">we found that </w:t>
      </w:r>
      <w:ins w:id="16" w:author="Abby Lewis" w:date="2021-06-12T17:38:00Z">
        <w:r w:rsidR="00D328D8">
          <w:rPr>
            <w:rFonts w:ascii="Times New Roman" w:hAnsi="Times New Roman" w:cs="Times New Roman"/>
            <w:sz w:val="24"/>
            <w:szCs w:val="24"/>
            <w:highlight w:val="white"/>
          </w:rPr>
          <w:t xml:space="preserve">forecastability </w:t>
        </w:r>
        <w:r w:rsidR="00D328D8">
          <w:rPr>
            <w:rFonts w:ascii="Times New Roman" w:hAnsi="Times New Roman" w:cs="Times New Roman"/>
            <w:sz w:val="24"/>
            <w:szCs w:val="24"/>
          </w:rPr>
          <w:t>(defined here as realized forecast skill)</w:t>
        </w:r>
      </w:ins>
      <w:del w:id="17" w:author="Abby Lewis" w:date="2021-06-12T17:38:00Z">
        <w:r w:rsidRPr="000A648B" w:rsidDel="00D328D8">
          <w:rPr>
            <w:rFonts w:ascii="Times New Roman" w:hAnsi="Times New Roman" w:cs="Times New Roman"/>
            <w:sz w:val="24"/>
            <w:szCs w:val="24"/>
            <w:highlight w:val="white"/>
          </w:rPr>
          <w:delText>forecast skill</w:delText>
        </w:r>
      </w:del>
      <w:r w:rsidRPr="000A648B">
        <w:rPr>
          <w:rFonts w:ascii="Times New Roman" w:hAnsi="Times New Roman" w:cs="Times New Roman"/>
          <w:sz w:val="24"/>
          <w:szCs w:val="24"/>
          <w:highlight w:val="white"/>
        </w:rPr>
        <w:t xml:space="preserve"> decreased in predictable patterns over 1–7 day forecast horizons. Variables that were closely related (i.e., chlorophyll and phytoplankton) displayed very similar trends in </w:t>
      </w:r>
      <w:del w:id="18" w:author="Abby Lewis" w:date="2021-06-06T17:01:00Z">
        <w:r w:rsidRPr="000A648B" w:rsidDel="00C96A9D">
          <w:rPr>
            <w:rFonts w:ascii="Times New Roman" w:hAnsi="Times New Roman" w:cs="Times New Roman"/>
            <w:sz w:val="24"/>
            <w:szCs w:val="24"/>
            <w:highlight w:val="white"/>
          </w:rPr>
          <w:delText>predictability</w:delText>
        </w:r>
      </w:del>
      <w:ins w:id="19" w:author="Abby Lewis" w:date="2021-06-06T17:01:00Z">
        <w:r w:rsidR="00C96A9D">
          <w:rPr>
            <w:rFonts w:ascii="Times New Roman" w:hAnsi="Times New Roman" w:cs="Times New Roman"/>
            <w:sz w:val="24"/>
            <w:szCs w:val="24"/>
            <w:highlight w:val="white"/>
          </w:rPr>
          <w:t>forecastability</w:t>
        </w:r>
      </w:ins>
      <w:r w:rsidRPr="000A648B">
        <w:rPr>
          <w:rFonts w:ascii="Times New Roman" w:hAnsi="Times New Roman" w:cs="Times New Roman"/>
          <w:sz w:val="24"/>
          <w:szCs w:val="24"/>
          <w:highlight w:val="white"/>
        </w:rPr>
        <w:t xml:space="preserve">, while more distantly related variables (i.e., pollen and evapotranspiration) exhibited significantly different patterns. Increasing use of proposed best practices in ecological forecasting will allow us to examine the forecastability of additional </w:t>
      </w:r>
      <w:r w:rsidRPr="000A648B">
        <w:rPr>
          <w:rFonts w:ascii="Times New Roman" w:hAnsi="Times New Roman" w:cs="Times New Roman"/>
          <w:sz w:val="24"/>
          <w:szCs w:val="24"/>
          <w:highlight w:val="white"/>
        </w:rPr>
        <w:lastRenderedPageBreak/>
        <w:t>variables and timescales in the future, providing a robust analysis of the fundamental predictability of ecological variables.</w:t>
      </w:r>
      <w:bookmarkStart w:id="20" w:name="_sejb7gnekr" w:colFirst="0" w:colLast="0"/>
      <w:bookmarkEnd w:id="20"/>
    </w:p>
    <w:p w14:paraId="5991307D" w14:textId="77777777" w:rsidR="00DC4B52" w:rsidRPr="000A648B" w:rsidRDefault="00DC4B52" w:rsidP="008B3317">
      <w:pPr>
        <w:spacing w:line="480" w:lineRule="auto"/>
        <w:ind w:firstLine="720"/>
        <w:rPr>
          <w:rFonts w:ascii="Times New Roman" w:hAnsi="Times New Roman" w:cs="Times New Roman"/>
          <w:sz w:val="24"/>
          <w:szCs w:val="24"/>
        </w:rPr>
      </w:pPr>
    </w:p>
    <w:p w14:paraId="275B3F26" w14:textId="404206DA" w:rsidR="00A740D6" w:rsidRPr="000A648B" w:rsidRDefault="004E7393" w:rsidP="008B3317">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KEY WORDS</w:t>
      </w:r>
    </w:p>
    <w:p w14:paraId="314CD358" w14:textId="77777777" w:rsidR="00FC0BDA" w:rsidRDefault="00420B34"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t>Data assimilation, decision support, ecological predictability, forecast automation, forecast horizon, forecast skill, forecast uncertainty, iterative forecasting, near-term forecast, null model, open science, uncertainty partitioning</w:t>
      </w:r>
      <w:bookmarkStart w:id="21" w:name="_ez9f5oo0kmgv" w:colFirst="0" w:colLast="0"/>
      <w:bookmarkEnd w:id="21"/>
    </w:p>
    <w:p w14:paraId="48324545" w14:textId="63CFADD6" w:rsidR="008B3317" w:rsidRPr="000A648B" w:rsidRDefault="008B3317"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7144F6D2" w14:textId="58170AE7" w:rsidR="00A740D6" w:rsidRPr="000A648B" w:rsidRDefault="004E7393" w:rsidP="008B3317">
      <w:p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INTRODUCTION</w:t>
      </w:r>
    </w:p>
    <w:p w14:paraId="7DBDC04F" w14:textId="4AFC4209"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Nearly 90 years ago, Hodgson </w:t>
      </w:r>
      <w:r w:rsidRPr="000A648B">
        <w:rPr>
          <w:rFonts w:ascii="Times New Roman" w:hAnsi="Times New Roman" w:cs="Times New Roman"/>
          <w:sz w:val="24"/>
          <w:szCs w:val="24"/>
        </w:rPr>
        <w:t>(1932)</w:t>
      </w:r>
      <w:r w:rsidRPr="000A648B">
        <w:rPr>
          <w:rFonts w:ascii="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0A648B">
        <w:rPr>
          <w:rFonts w:ascii="Times New Roman" w:hAnsi="Times New Roman" w:cs="Times New Roman"/>
          <w:sz w:val="24"/>
          <w:szCs w:val="24"/>
        </w:rPr>
        <w:t xml:space="preserve">(Luo et al. 2011, </w:t>
      </w: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xml:space="preserve"> 2012, Hampton et al. 2013,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xml:space="preserve">. Near-term ecological forecasting has become an increasingly powerful tool for ecological decision support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2017a, </w:t>
      </w: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et al. 2020, Carey et al. 2021)</w:t>
      </w:r>
      <w:r w:rsidRPr="000A648B">
        <w:rPr>
          <w:rFonts w:ascii="Times New Roman" w:hAnsi="Times New Roman" w:cs="Times New Roman"/>
          <w:sz w:val="24"/>
          <w:szCs w:val="24"/>
          <w:highlight w:val="white"/>
        </w:rPr>
        <w:t xml:space="preserve"> and has the potential to provide new insights into fundamental questions about ecological functioning and predictability </w:t>
      </w:r>
      <w:r w:rsidRPr="000A648B">
        <w:rPr>
          <w:rFonts w:ascii="Times New Roman" w:hAnsi="Times New Roman" w:cs="Times New Roman"/>
          <w:sz w:val="24"/>
          <w:szCs w:val="24"/>
        </w:rPr>
        <w:t xml:space="preserve">(Petchey et al. 2015,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w:t>
      </w: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738797CC"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0A648B">
        <w:rPr>
          <w:rFonts w:ascii="Times New Roman" w:hAnsi="Times New Roman" w:cs="Times New Roman"/>
          <w:sz w:val="24"/>
          <w:szCs w:val="24"/>
        </w:rPr>
        <w:t xml:space="preserve">(e.g., Clark et al. 2001, Pielke and Conant 2003,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w:t>
      </w:r>
      <w:r w:rsidRPr="000A648B">
        <w:rPr>
          <w:rFonts w:ascii="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skill across forecast horizons (the amount of time into the future for which predictions are made) and increases the reliability of forecast products as decision support tools </w:t>
      </w:r>
      <w:r w:rsidRPr="000A648B">
        <w:rPr>
          <w:rFonts w:ascii="Times New Roman" w:hAnsi="Times New Roman" w:cs="Times New Roman"/>
          <w:sz w:val="24"/>
          <w:szCs w:val="24"/>
        </w:rPr>
        <w:t>(Armstrong 2001)</w:t>
      </w:r>
      <w:r w:rsidRPr="000A648B">
        <w:rPr>
          <w:rFonts w:ascii="Times New Roman" w:hAnsi="Times New Roman" w:cs="Times New Roman"/>
          <w:sz w:val="24"/>
          <w:szCs w:val="24"/>
          <w:highlight w:val="white"/>
        </w:rPr>
        <w:t xml:space="preserve">. Recent interest in </w:t>
      </w:r>
      <w:r w:rsidRPr="000A648B">
        <w:rPr>
          <w:rFonts w:ascii="Times New Roman" w:hAnsi="Times New Roman" w:cs="Times New Roman"/>
          <w:sz w:val="24"/>
          <w:szCs w:val="24"/>
          <w:highlight w:val="white"/>
        </w:rPr>
        <w:lastRenderedPageBreak/>
        <w:t xml:space="preserve">establishing best practices for ecological forecasting follows similar efforts in meteorology and economics, disciplines in which forecasting is well-established </w:t>
      </w:r>
      <w:r w:rsidRPr="000A648B">
        <w:rPr>
          <w:rFonts w:ascii="Times New Roman" w:hAnsi="Times New Roman" w:cs="Times New Roman"/>
          <w:sz w:val="24"/>
          <w:szCs w:val="24"/>
        </w:rPr>
        <w:t xml:space="preserve">(Armstrong 2001,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r w:rsidRPr="000A648B">
        <w:rPr>
          <w:rFonts w:ascii="Times New Roman" w:hAnsi="Times New Roman" w:cs="Times New Roman"/>
          <w:sz w:val="24"/>
          <w:szCs w:val="24"/>
          <w:highlight w:val="white"/>
        </w:rPr>
        <w:t xml:space="preserve">. </w:t>
      </w:r>
    </w:p>
    <w:p w14:paraId="33D76C1D" w14:textId="2812ABAC"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While proposed best practices for near-term ecological forecasting differ among papers, a number of common themes related to forecast development, assessment, archiving, and decision support can be identified (Box 1). </w:t>
      </w:r>
      <w:r w:rsidRPr="000A648B">
        <w:rPr>
          <w:rFonts w:ascii="Times New Roman" w:hAnsi="Times New Roman" w:cs="Times New Roman"/>
          <w:sz w:val="24"/>
          <w:szCs w:val="24"/>
          <w:highlight w:val="white"/>
        </w:rPr>
        <w:t xml:space="preserve">As ecological forecasting has developed over the past several decades, we expect that adherence to these proposed best practices is increasing. </w:t>
      </w:r>
      <w:commentRangeStart w:id="22"/>
      <w:r w:rsidRPr="000A648B">
        <w:rPr>
          <w:rFonts w:ascii="Times New Roman" w:hAnsi="Times New Roman" w:cs="Times New Roman"/>
          <w:sz w:val="24"/>
          <w:szCs w:val="24"/>
        </w:rPr>
        <w:t>However, without a comprehensive review of published ecological forecasts, it is difficult to assess which of the proposed best practices have been adopted and which should be prioritized for further advancement of the field</w:t>
      </w:r>
      <w:ins w:id="23" w:author="Abby Lewis" w:date="2021-06-13T11:06:00Z">
        <w:r w:rsidR="008006DB">
          <w:rPr>
            <w:rFonts w:ascii="Times New Roman" w:hAnsi="Times New Roman" w:cs="Times New Roman"/>
            <w:sz w:val="24"/>
            <w:szCs w:val="24"/>
          </w:rPr>
          <w:t xml:space="preserve"> (</w:t>
        </w:r>
      </w:ins>
      <w:ins w:id="24" w:author="Abby Lewis" w:date="2021-06-13T11:07:00Z">
        <w:r w:rsidR="008006DB">
          <w:rPr>
            <w:rFonts w:ascii="Times New Roman" w:hAnsi="Times New Roman" w:cs="Times New Roman"/>
            <w:sz w:val="24"/>
            <w:szCs w:val="24"/>
          </w:rPr>
          <w:t>see Payne et al. 2017 for marine ecological forecasting)</w:t>
        </w:r>
      </w:ins>
      <w:r w:rsidRPr="000A648B">
        <w:rPr>
          <w:rFonts w:ascii="Times New Roman" w:hAnsi="Times New Roman" w:cs="Times New Roman"/>
          <w:sz w:val="24"/>
          <w:szCs w:val="24"/>
        </w:rPr>
        <w:t xml:space="preserve">. </w:t>
      </w:r>
      <w:commentRangeEnd w:id="22"/>
      <w:r w:rsidR="009D50D5">
        <w:rPr>
          <w:rStyle w:val="CommentReference"/>
        </w:rPr>
        <w:commentReference w:id="22"/>
      </w:r>
      <w:r w:rsidRPr="000A648B">
        <w:rPr>
          <w:rFonts w:ascii="Times New Roman" w:hAnsi="Times New Roman" w:cs="Times New Roman"/>
          <w:sz w:val="24"/>
          <w:szCs w:val="24"/>
        </w:rPr>
        <w:t xml:space="preserve">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6A5B69E0" w14:textId="55E6C223"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 xml:space="preserve">Adoption of these proposed best practices in near-term ecological forecasting may be particularly important to improving our understanding of </w:t>
      </w:r>
      <w:del w:id="25" w:author="Abby Lewis" w:date="2021-06-12T17:40:00Z">
        <w:r w:rsidRPr="000A648B" w:rsidDel="00D328D8">
          <w:rPr>
            <w:rFonts w:ascii="Times New Roman" w:hAnsi="Times New Roman" w:cs="Times New Roman"/>
            <w:sz w:val="24"/>
            <w:szCs w:val="24"/>
            <w:highlight w:val="white"/>
          </w:rPr>
          <w:delText xml:space="preserve">predictability </w:delText>
        </w:r>
      </w:del>
      <w:ins w:id="26" w:author="Abby Lewis" w:date="2021-06-12T17:40:00Z">
        <w:r w:rsidR="00D328D8">
          <w:rPr>
            <w:rFonts w:ascii="Times New Roman" w:hAnsi="Times New Roman" w:cs="Times New Roman"/>
            <w:sz w:val="24"/>
            <w:szCs w:val="24"/>
            <w:highlight w:val="white"/>
          </w:rPr>
          <w:t>forecastability</w:t>
        </w:r>
        <w:r w:rsidR="00D328D8"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across ecosystems and scales. As the number of published near-term ecological forecasts has increased over the past several decades (</w:t>
      </w:r>
      <w:r w:rsidR="001355A1" w:rsidRPr="000A648B">
        <w:rPr>
          <w:rFonts w:ascii="Times New Roman" w:hAnsi="Times New Roman" w:cs="Times New Roman"/>
          <w:sz w:val="24"/>
          <w:szCs w:val="24"/>
          <w:highlight w:val="white"/>
        </w:rPr>
        <w:t>L</w:t>
      </w:r>
      <w:r w:rsidRPr="000A648B">
        <w:rPr>
          <w:rFonts w:ascii="Times New Roman" w:hAnsi="Times New Roman" w:cs="Times New Roman"/>
          <w:sz w:val="24"/>
          <w:szCs w:val="24"/>
          <w:highlight w:val="white"/>
        </w:rPr>
        <w:t xml:space="preserve">uo et al. 2011,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we now have an unprecedented opportunity to compare across studies and analyze the relative forecastability </w:t>
      </w:r>
      <w:ins w:id="27" w:author="Abby Lewis" w:date="2021-06-12T18:01:00Z">
        <w:r w:rsidR="00EB3318">
          <w:rPr>
            <w:rFonts w:ascii="Times New Roman" w:hAnsi="Times New Roman" w:cs="Times New Roman"/>
            <w:sz w:val="24"/>
            <w:szCs w:val="24"/>
            <w:highlight w:val="white"/>
          </w:rPr>
          <w:t xml:space="preserve">(defined here as realized forecast skill) </w:t>
        </w:r>
      </w:ins>
      <w:r w:rsidRPr="000A648B">
        <w:rPr>
          <w:rFonts w:ascii="Times New Roman" w:hAnsi="Times New Roman" w:cs="Times New Roman"/>
          <w:sz w:val="24"/>
          <w:szCs w:val="24"/>
          <w:highlight w:val="white"/>
        </w:rPr>
        <w:t xml:space="preserve">of environmental variables at varying forecast horizons. </w:t>
      </w:r>
      <w:del w:id="28" w:author="Abby Lewis" w:date="2021-06-13T11:45:00Z">
        <w:r w:rsidRPr="000A648B" w:rsidDel="004C78AE">
          <w:rPr>
            <w:rFonts w:ascii="Times New Roman" w:hAnsi="Times New Roman" w:cs="Times New Roman"/>
            <w:sz w:val="24"/>
            <w:szCs w:val="24"/>
            <w:highlight w:val="white"/>
          </w:rPr>
          <w:delText xml:space="preserve">Quantifying </w:delText>
        </w:r>
      </w:del>
      <w:ins w:id="29" w:author="Abby Lewis" w:date="2021-06-13T11:45:00Z">
        <w:r w:rsidR="004C78AE">
          <w:rPr>
            <w:rFonts w:ascii="Times New Roman" w:hAnsi="Times New Roman" w:cs="Times New Roman"/>
            <w:sz w:val="24"/>
            <w:szCs w:val="24"/>
            <w:highlight w:val="white"/>
          </w:rPr>
          <w:t>Understanding</w:t>
        </w:r>
        <w:r w:rsidR="004C78AE"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ecological predictability is a fundamental goal in ecology (</w:t>
      </w:r>
      <w:ins w:id="30" w:author="Abby Lewis" w:date="2021-06-14T14:42:00Z">
        <w:r w:rsidR="00904CDF">
          <w:rPr>
            <w:rFonts w:ascii="Times New Roman" w:hAnsi="Times New Roman" w:cs="Times New Roman"/>
            <w:sz w:val="24"/>
            <w:szCs w:val="24"/>
            <w:highlight w:val="white"/>
          </w:rPr>
          <w:t>Gleason 192</w:t>
        </w:r>
      </w:ins>
      <w:ins w:id="31" w:author="Abby Lewis" w:date="2021-06-14T14:43:00Z">
        <w:r w:rsidR="00904CDF">
          <w:rPr>
            <w:rFonts w:ascii="Times New Roman" w:hAnsi="Times New Roman" w:cs="Times New Roman"/>
            <w:sz w:val="24"/>
            <w:szCs w:val="24"/>
            <w:highlight w:val="white"/>
          </w:rPr>
          <w:t xml:space="preserve">6; </w:t>
        </w:r>
      </w:ins>
      <w:ins w:id="32" w:author="Abby Lewis" w:date="2021-06-14T14:42:00Z">
        <w:r w:rsidR="002B2039">
          <w:rPr>
            <w:rFonts w:ascii="Times New Roman" w:hAnsi="Times New Roman" w:cs="Times New Roman"/>
            <w:sz w:val="24"/>
            <w:szCs w:val="24"/>
            <w:highlight w:val="white"/>
          </w:rPr>
          <w:t xml:space="preserve">Clements 1936; </w:t>
        </w:r>
      </w:ins>
      <w:r w:rsidRPr="000A648B">
        <w:rPr>
          <w:rFonts w:ascii="Times New Roman" w:hAnsi="Times New Roman" w:cs="Times New Roman"/>
          <w:sz w:val="24"/>
          <w:szCs w:val="24"/>
          <w:highlight w:val="white"/>
        </w:rPr>
        <w:t xml:space="preserve">Sutherland et al. 2013, </w:t>
      </w:r>
      <w:proofErr w:type="spellStart"/>
      <w:r w:rsidRPr="000A648B">
        <w:rPr>
          <w:rFonts w:ascii="Times New Roman" w:hAnsi="Times New Roman" w:cs="Times New Roman"/>
          <w:sz w:val="24"/>
          <w:szCs w:val="24"/>
          <w:highlight w:val="white"/>
        </w:rPr>
        <w:t>Godfray</w:t>
      </w:r>
      <w:proofErr w:type="spellEnd"/>
      <w:r w:rsidRPr="000A648B">
        <w:rPr>
          <w:rFonts w:ascii="Times New Roman" w:hAnsi="Times New Roman" w:cs="Times New Roman"/>
          <w:sz w:val="24"/>
          <w:szCs w:val="24"/>
          <w:highlight w:val="white"/>
        </w:rPr>
        <w:t xml:space="preserve"> and May 2014, </w:t>
      </w:r>
      <w:proofErr w:type="spellStart"/>
      <w:r w:rsidRPr="000A648B">
        <w:rPr>
          <w:rFonts w:ascii="Times New Roman" w:hAnsi="Times New Roman" w:cs="Times New Roman"/>
          <w:sz w:val="24"/>
          <w:szCs w:val="24"/>
          <w:highlight w:val="white"/>
        </w:rPr>
        <w:t>Houlahan</w:t>
      </w:r>
      <w:proofErr w:type="spellEnd"/>
      <w:r w:rsidRPr="000A648B">
        <w:rPr>
          <w:rFonts w:ascii="Times New Roman" w:hAnsi="Times New Roman" w:cs="Times New Roman"/>
          <w:sz w:val="24"/>
          <w:szCs w:val="24"/>
          <w:highlight w:val="white"/>
        </w:rPr>
        <w:t xml:space="preserve"> et al. 2017) and provides valuable information </w:t>
      </w:r>
      <w:r w:rsidRPr="000A648B">
        <w:rPr>
          <w:rFonts w:ascii="Times New Roman" w:hAnsi="Times New Roman" w:cs="Times New Roman"/>
          <w:sz w:val="24"/>
          <w:szCs w:val="24"/>
          <w:highlight w:val="white"/>
        </w:rPr>
        <w:lastRenderedPageBreak/>
        <w:t xml:space="preserve">regarding the nature of ecological processes (Petchey et al. 2015). </w:t>
      </w:r>
      <w:ins w:id="33" w:author="Abby Lewis" w:date="2021-06-12T17:59:00Z">
        <w:r w:rsidR="00EB3318">
          <w:rPr>
            <w:rFonts w:ascii="Times New Roman" w:hAnsi="Times New Roman" w:cs="Times New Roman"/>
            <w:sz w:val="24"/>
            <w:szCs w:val="24"/>
            <w:highlight w:val="white"/>
          </w:rPr>
          <w:t xml:space="preserve">Ecological forecasting can be a </w:t>
        </w:r>
      </w:ins>
      <w:ins w:id="34" w:author="Abby Lewis" w:date="2021-06-12T18:00:00Z">
        <w:r w:rsidR="00EB3318">
          <w:rPr>
            <w:rFonts w:ascii="Times New Roman" w:hAnsi="Times New Roman" w:cs="Times New Roman"/>
            <w:sz w:val="24"/>
            <w:szCs w:val="24"/>
            <w:highlight w:val="white"/>
          </w:rPr>
          <w:t>particularly powerful test of predictability, as forecasting requires predicting beyond the range of observed data</w:t>
        </w:r>
      </w:ins>
      <w:ins w:id="35" w:author="Abby Lewis" w:date="2021-06-12T18:53:00Z">
        <w:r w:rsidR="00077154">
          <w:rPr>
            <w:rFonts w:ascii="Times New Roman" w:hAnsi="Times New Roman" w:cs="Times New Roman"/>
            <w:sz w:val="24"/>
            <w:szCs w:val="24"/>
            <w:highlight w:val="white"/>
          </w:rPr>
          <w:t xml:space="preserve"> (</w:t>
        </w:r>
        <w:proofErr w:type="spellStart"/>
        <w:r w:rsidR="00077154">
          <w:rPr>
            <w:rFonts w:ascii="Times New Roman" w:hAnsi="Times New Roman" w:cs="Times New Roman"/>
            <w:sz w:val="24"/>
            <w:szCs w:val="24"/>
            <w:highlight w:val="white"/>
          </w:rPr>
          <w:t>Dietze</w:t>
        </w:r>
        <w:proofErr w:type="spellEnd"/>
        <w:r w:rsidR="00077154">
          <w:rPr>
            <w:rFonts w:ascii="Times New Roman" w:hAnsi="Times New Roman" w:cs="Times New Roman"/>
            <w:sz w:val="24"/>
            <w:szCs w:val="24"/>
            <w:highlight w:val="white"/>
          </w:rPr>
          <w:t xml:space="preserve"> et al. 2018)</w:t>
        </w:r>
      </w:ins>
      <w:ins w:id="36" w:author="Abby Lewis" w:date="2021-06-12T18:00:00Z">
        <w:r w:rsidR="00EB3318">
          <w:rPr>
            <w:rFonts w:ascii="Times New Roman" w:hAnsi="Times New Roman" w:cs="Times New Roman"/>
            <w:sz w:val="24"/>
            <w:szCs w:val="24"/>
            <w:highlight w:val="white"/>
          </w:rPr>
          <w:t xml:space="preserve">. </w:t>
        </w:r>
      </w:ins>
      <w:ins w:id="37" w:author="Abby Lewis" w:date="2021-06-12T18:02:00Z">
        <w:r w:rsidR="00EB3318">
          <w:rPr>
            <w:rFonts w:ascii="Times New Roman" w:hAnsi="Times New Roman" w:cs="Times New Roman"/>
            <w:sz w:val="24"/>
            <w:szCs w:val="24"/>
            <w:highlight w:val="white"/>
          </w:rPr>
          <w:t xml:space="preserve">Thus </w:t>
        </w:r>
      </w:ins>
      <w:ins w:id="38" w:author="Abby Lewis" w:date="2021-06-12T18:03:00Z">
        <w:r w:rsidR="00EB3318">
          <w:rPr>
            <w:rFonts w:ascii="Times New Roman" w:hAnsi="Times New Roman" w:cs="Times New Roman"/>
            <w:sz w:val="24"/>
            <w:szCs w:val="24"/>
            <w:highlight w:val="white"/>
          </w:rPr>
          <w:t>comparisons of forecastability compl</w:t>
        </w:r>
      </w:ins>
      <w:ins w:id="39" w:author="Abby Lewis" w:date="2021-06-12T18:08:00Z">
        <w:r w:rsidR="00EB3318">
          <w:rPr>
            <w:rFonts w:ascii="Times New Roman" w:hAnsi="Times New Roman" w:cs="Times New Roman"/>
            <w:sz w:val="24"/>
            <w:szCs w:val="24"/>
            <w:highlight w:val="white"/>
          </w:rPr>
          <w:t>e</w:t>
        </w:r>
      </w:ins>
      <w:ins w:id="40" w:author="Abby Lewis" w:date="2021-06-12T18:03:00Z">
        <w:r w:rsidR="00EB3318">
          <w:rPr>
            <w:rFonts w:ascii="Times New Roman" w:hAnsi="Times New Roman" w:cs="Times New Roman"/>
            <w:sz w:val="24"/>
            <w:szCs w:val="24"/>
            <w:highlight w:val="white"/>
          </w:rPr>
          <w:t>ment and extend</w:t>
        </w:r>
      </w:ins>
      <w:del w:id="41" w:author="Abby Lewis" w:date="2021-06-12T17:49:00Z">
        <w:r w:rsidRPr="000A648B" w:rsidDel="00081433">
          <w:rPr>
            <w:rFonts w:ascii="Times New Roman" w:hAnsi="Times New Roman" w:cs="Times New Roman"/>
            <w:sz w:val="24"/>
            <w:szCs w:val="24"/>
            <w:highlight w:val="white"/>
          </w:rPr>
          <w:delText xml:space="preserve">Taking a data-driven approach to this problem </w:delText>
        </w:r>
      </w:del>
      <w:del w:id="42" w:author="Abby Lewis" w:date="2021-06-12T18:03:00Z">
        <w:r w:rsidRPr="000A648B" w:rsidDel="00EB3318">
          <w:rPr>
            <w:rFonts w:ascii="Times New Roman" w:hAnsi="Times New Roman" w:cs="Times New Roman"/>
            <w:sz w:val="24"/>
            <w:szCs w:val="24"/>
            <w:highlight w:val="white"/>
          </w:rPr>
          <w:delText>complements and extends</w:delText>
        </w:r>
      </w:del>
      <w:r w:rsidRPr="000A648B">
        <w:rPr>
          <w:rFonts w:ascii="Times New Roman" w:hAnsi="Times New Roman" w:cs="Times New Roman"/>
          <w:sz w:val="24"/>
          <w:szCs w:val="24"/>
          <w:highlight w:val="white"/>
        </w:rPr>
        <w:t xml:space="preserve"> existing theoretical and modeling-based work that has predicted how various factors (e.g., forecast horizon, computational irreducibility) influence the relative predictability of ecological variables (</w:t>
      </w:r>
      <w:proofErr w:type="spellStart"/>
      <w:r w:rsidRPr="000A648B">
        <w:rPr>
          <w:rFonts w:ascii="Times New Roman" w:hAnsi="Times New Roman" w:cs="Times New Roman"/>
          <w:sz w:val="24"/>
          <w:szCs w:val="24"/>
          <w:highlight w:val="white"/>
        </w:rPr>
        <w:t>Beckage</w:t>
      </w:r>
      <w:proofErr w:type="spellEnd"/>
      <w:r w:rsidRPr="000A648B">
        <w:rPr>
          <w:rFonts w:ascii="Times New Roman" w:hAnsi="Times New Roman" w:cs="Times New Roman"/>
          <w:sz w:val="24"/>
          <w:szCs w:val="24"/>
          <w:highlight w:val="white"/>
        </w:rPr>
        <w:t xml:space="preserve"> et al. 2011, Petchey et al. 2015). </w:t>
      </w:r>
    </w:p>
    <w:p w14:paraId="1EA49ABC" w14:textId="69D509CD" w:rsidR="00E3356B"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performed a systematic analysis of near-term ecological forecasting papers to examine the use of </w:t>
      </w:r>
      <w:r w:rsidR="00E3356B" w:rsidRPr="000A648B">
        <w:rPr>
          <w:rFonts w:ascii="Times New Roman" w:hAnsi="Times New Roman" w:cs="Times New Roman"/>
          <w:sz w:val="24"/>
          <w:szCs w:val="24"/>
        </w:rPr>
        <w:t xml:space="preserve">our </w:t>
      </w:r>
      <w:r w:rsidRPr="000A648B">
        <w:rPr>
          <w:rFonts w:ascii="Times New Roman" w:hAnsi="Times New Roman" w:cs="Times New Roman"/>
          <w:sz w:val="24"/>
          <w:szCs w:val="24"/>
        </w:rPr>
        <w:t xml:space="preserve">proposed best practices </w:t>
      </w:r>
      <w:r w:rsidR="00E3356B" w:rsidRPr="000A648B">
        <w:rPr>
          <w:rFonts w:ascii="Times New Roman" w:hAnsi="Times New Roman" w:cs="Times New Roman"/>
          <w:sz w:val="24"/>
          <w:szCs w:val="24"/>
        </w:rPr>
        <w:t>over time</w:t>
      </w:r>
      <w:r w:rsidRPr="000A648B">
        <w:rPr>
          <w:rFonts w:ascii="Times New Roman" w:hAnsi="Times New Roman" w:cs="Times New Roman"/>
          <w:sz w:val="24"/>
          <w:szCs w:val="24"/>
        </w:rPr>
        <w:t xml:space="preserve"> (Box 1). To illustrate how proposed best practices can enable insights into fundamental ecological understanding, we then compared forecast skill across ecosystems and variables. We discuss the implications of our findings for further development and adoption of best practices within the near-term ecological forecasting research community.</w:t>
      </w:r>
    </w:p>
    <w:p w14:paraId="2CE5FF66" w14:textId="77777777" w:rsidR="00222F1A" w:rsidRPr="000A648B" w:rsidRDefault="00222F1A" w:rsidP="00222F1A">
      <w:pPr>
        <w:spacing w:line="480" w:lineRule="auto"/>
        <w:rPr>
          <w:rFonts w:ascii="Times New Roman" w:hAnsi="Times New Roman" w:cs="Times New Roman"/>
          <w:sz w:val="24"/>
          <w:szCs w:val="24"/>
        </w:rPr>
      </w:pPr>
    </w:p>
    <w:p w14:paraId="4048242B" w14:textId="749E894D" w:rsidR="00A740D6" w:rsidRPr="000A648B" w:rsidRDefault="004E7393" w:rsidP="001355A1">
      <w:pPr>
        <w:pStyle w:val="Heading1"/>
        <w:spacing w:before="0" w:after="0" w:line="480" w:lineRule="auto"/>
        <w:rPr>
          <w:rFonts w:ascii="Times New Roman" w:hAnsi="Times New Roman" w:cs="Times New Roman"/>
          <w:sz w:val="24"/>
          <w:szCs w:val="24"/>
        </w:rPr>
      </w:pPr>
      <w:bookmarkStart w:id="43" w:name="_94zwm9vg2nlm" w:colFirst="0" w:colLast="0"/>
      <w:bookmarkEnd w:id="43"/>
      <w:r w:rsidRPr="000A648B">
        <w:rPr>
          <w:rFonts w:ascii="Times New Roman" w:hAnsi="Times New Roman" w:cs="Times New Roman"/>
          <w:sz w:val="24"/>
          <w:szCs w:val="24"/>
        </w:rPr>
        <w:t>METHODS</w:t>
      </w:r>
    </w:p>
    <w:p w14:paraId="731A0142" w14:textId="610BC2A8" w:rsidR="00EA67F5" w:rsidRPr="000A648B" w:rsidRDefault="00420B34" w:rsidP="00E3356B">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We systematically reviewed literature on near-term ecological forecasting to determine how proposed best practices have</w:t>
      </w:r>
      <w:r w:rsidRPr="000A648B">
        <w:rPr>
          <w:rFonts w:ascii="Times New Roman" w:hAnsi="Times New Roman" w:cs="Times New Roman"/>
          <w:sz w:val="24"/>
          <w:szCs w:val="24"/>
        </w:rPr>
        <w:t xml:space="preserve"> been implemented over time and compare forecastability across ecosystems. First, we searched the Web of </w:t>
      </w:r>
      <w:proofErr w:type="spellStart"/>
      <w:r w:rsidRPr="000A648B">
        <w:rPr>
          <w:rFonts w:ascii="Times New Roman" w:hAnsi="Times New Roman" w:cs="Times New Roman"/>
          <w:sz w:val="24"/>
          <w:szCs w:val="24"/>
        </w:rPr>
        <w:t>Science</w:t>
      </w:r>
      <w:r w:rsidRPr="000A648B">
        <w:rPr>
          <w:rFonts w:ascii="Times New Roman" w:hAnsi="Times New Roman" w:cs="Times New Roman"/>
          <w:sz w:val="24"/>
          <w:szCs w:val="24"/>
          <w:vertAlign w:val="superscript"/>
        </w:rPr>
        <w:t>TM</w:t>
      </w:r>
      <w:proofErr w:type="spellEnd"/>
      <w:r w:rsidRPr="000A648B">
        <w:rPr>
          <w:rFonts w:ascii="Times New Roman" w:hAnsi="Times New Roman" w:cs="Times New Roman"/>
          <w:sz w:val="24"/>
          <w:szCs w:val="24"/>
        </w:rPr>
        <w:t xml:space="preserve"> Core Collection </w:t>
      </w:r>
      <w:r w:rsidRPr="000A648B">
        <w:rPr>
          <w:rFonts w:ascii="Times New Roman" w:hAnsi="Times New Roman" w:cs="Times New Roman"/>
          <w:sz w:val="24"/>
          <w:szCs w:val="24"/>
          <w:highlight w:val="white"/>
        </w:rPr>
        <w:t xml:space="preserve">[v.5.34] </w:t>
      </w:r>
      <w:r w:rsidRPr="000A648B">
        <w:rPr>
          <w:rFonts w:ascii="Times New Roman" w:hAnsi="Times New Roman" w:cs="Times New Roman"/>
          <w:sz w:val="24"/>
          <w:szCs w:val="24"/>
        </w:rPr>
        <w:t xml:space="preserve">database (Clarivate Analytics, Philadelphia, USA) and reviewed abstracts to identify papers that reported near-term ecological forecasts (described in </w:t>
      </w:r>
      <w:r w:rsidRPr="000A648B">
        <w:rPr>
          <w:rFonts w:ascii="Times New Roman" w:hAnsi="Times New Roman" w:cs="Times New Roman"/>
          <w:i/>
          <w:sz w:val="24"/>
          <w:szCs w:val="24"/>
        </w:rPr>
        <w:t xml:space="preserve">Literature search </w:t>
      </w:r>
      <w:r w:rsidRPr="000A648B">
        <w:rPr>
          <w:rFonts w:ascii="Times New Roman" w:hAnsi="Times New Roman" w:cs="Times New Roman"/>
          <w:sz w:val="24"/>
          <w:szCs w:val="24"/>
        </w:rPr>
        <w:t>below). Two reviewers then independently read and analyzed each selected paper using a standardized matrix of criteria (</w:t>
      </w:r>
      <w:r w:rsidRPr="000A648B">
        <w:rPr>
          <w:rFonts w:ascii="Times New Roman" w:hAnsi="Times New Roman" w:cs="Times New Roman"/>
          <w:i/>
          <w:sz w:val="24"/>
          <w:szCs w:val="24"/>
        </w:rPr>
        <w:t>Matrix analysis</w:t>
      </w:r>
      <w:r w:rsidRPr="000A648B">
        <w:rPr>
          <w:rFonts w:ascii="Times New Roman" w:hAnsi="Times New Roman" w:cs="Times New Roman"/>
          <w:sz w:val="24"/>
          <w:szCs w:val="24"/>
        </w:rPr>
        <w:t xml:space="preserve">) and recorded forecast skill when reported. </w:t>
      </w:r>
      <w:r w:rsidR="000A11ED" w:rsidRPr="000A648B">
        <w:rPr>
          <w:rFonts w:ascii="Times New Roman" w:hAnsi="Times New Roman" w:cs="Times New Roman"/>
          <w:sz w:val="24"/>
          <w:szCs w:val="24"/>
        </w:rPr>
        <w:t>Once collated</w:t>
      </w:r>
      <w:r w:rsidRPr="000A648B">
        <w:rPr>
          <w:rFonts w:ascii="Times New Roman" w:hAnsi="Times New Roman" w:cs="Times New Roman"/>
          <w:sz w:val="24"/>
          <w:szCs w:val="24"/>
        </w:rPr>
        <w:t>, we analyzed the full dataset to understand the development and current state of ecological forecasting (</w:t>
      </w:r>
      <w:r w:rsidRPr="000A648B">
        <w:rPr>
          <w:rFonts w:ascii="Times New Roman" w:hAnsi="Times New Roman" w:cs="Times New Roman"/>
          <w:i/>
          <w:sz w:val="24"/>
          <w:szCs w:val="24"/>
        </w:rPr>
        <w:t>Dataset description</w:t>
      </w:r>
      <w:r w:rsidRPr="000A648B">
        <w:rPr>
          <w:rFonts w:ascii="Times New Roman" w:hAnsi="Times New Roman" w:cs="Times New Roman"/>
          <w:sz w:val="24"/>
          <w:szCs w:val="24"/>
        </w:rPr>
        <w:t xml:space="preserve"> and </w:t>
      </w:r>
      <w:r w:rsidRPr="000A648B">
        <w:rPr>
          <w:rFonts w:ascii="Times New Roman" w:hAnsi="Times New Roman" w:cs="Times New Roman"/>
          <w:i/>
          <w:sz w:val="24"/>
          <w:szCs w:val="24"/>
        </w:rPr>
        <w:t>Assessment of forecasting best practice adoption</w:t>
      </w:r>
      <w:r w:rsidRPr="000A648B">
        <w:rPr>
          <w:rFonts w:ascii="Times New Roman" w:hAnsi="Times New Roman" w:cs="Times New Roman"/>
          <w:sz w:val="24"/>
          <w:szCs w:val="24"/>
        </w:rPr>
        <w:t>)</w:t>
      </w:r>
      <w:r w:rsidR="000A11ED" w:rsidRPr="000A648B">
        <w:rPr>
          <w:rFonts w:ascii="Times New Roman" w:hAnsi="Times New Roman" w:cs="Times New Roman"/>
          <w:sz w:val="24"/>
          <w:szCs w:val="24"/>
        </w:rPr>
        <w:t>. Finally,</w:t>
      </w:r>
      <w:r w:rsidRPr="000A648B">
        <w:rPr>
          <w:rFonts w:ascii="Times New Roman" w:hAnsi="Times New Roman" w:cs="Times New Roman"/>
          <w:sz w:val="24"/>
          <w:szCs w:val="24"/>
        </w:rPr>
        <w:t xml:space="preserve"> we analyzed forecast </w:t>
      </w:r>
      <w:r w:rsidRPr="000A648B">
        <w:rPr>
          <w:rFonts w:ascii="Times New Roman" w:hAnsi="Times New Roman" w:cs="Times New Roman"/>
          <w:sz w:val="24"/>
          <w:szCs w:val="24"/>
        </w:rPr>
        <w:lastRenderedPageBreak/>
        <w:t>skill data to assess how forecast performance varied with forecast horizon for ecological variables with sufficient data (</w:t>
      </w:r>
      <w:r w:rsidRPr="000A648B">
        <w:rPr>
          <w:rFonts w:ascii="Times New Roman" w:hAnsi="Times New Roman" w:cs="Times New Roman"/>
          <w:i/>
          <w:sz w:val="24"/>
          <w:szCs w:val="24"/>
          <w:highlight w:val="white"/>
        </w:rPr>
        <w:t>Comparing forecast skill across ecosystem and models</w:t>
      </w:r>
      <w:r w:rsidRPr="000A648B">
        <w:rPr>
          <w:rFonts w:ascii="Times New Roman" w:hAnsi="Times New Roman" w:cs="Times New Roman"/>
          <w:sz w:val="24"/>
          <w:szCs w:val="24"/>
          <w:highlight w:val="white"/>
        </w:rPr>
        <w:t>)</w:t>
      </w:r>
      <w:r w:rsidRPr="000A648B">
        <w:rPr>
          <w:rFonts w:ascii="Times New Roman" w:hAnsi="Times New Roman" w:cs="Times New Roman"/>
          <w:sz w:val="24"/>
          <w:szCs w:val="24"/>
        </w:rPr>
        <w:t xml:space="preserve">. </w:t>
      </w:r>
      <w:bookmarkStart w:id="44" w:name="_kbwunhshrakd" w:colFirst="0" w:colLast="0"/>
      <w:bookmarkEnd w:id="44"/>
    </w:p>
    <w:p w14:paraId="6876519C" w14:textId="77777777" w:rsidR="00E3356B" w:rsidRPr="000A648B" w:rsidRDefault="00E3356B" w:rsidP="00E3356B">
      <w:pPr>
        <w:spacing w:line="480" w:lineRule="auto"/>
        <w:ind w:firstLine="720"/>
        <w:rPr>
          <w:rFonts w:ascii="Times New Roman" w:hAnsi="Times New Roman" w:cs="Times New Roman"/>
          <w:sz w:val="24"/>
          <w:szCs w:val="24"/>
        </w:rPr>
      </w:pPr>
    </w:p>
    <w:p w14:paraId="63DFF608" w14:textId="424F3110" w:rsidR="00A740D6" w:rsidRPr="000A648B" w:rsidRDefault="00420B34" w:rsidP="00EA67F5">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Literature search</w:t>
      </w:r>
    </w:p>
    <w:p w14:paraId="21EE7829"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0A648B">
        <w:rPr>
          <w:rFonts w:ascii="Times New Roman" w:hAnsi="Times New Roman" w:cs="Times New Roman"/>
          <w:sz w:val="24"/>
          <w:szCs w:val="24"/>
        </w:rPr>
        <w:t xml:space="preserve">English. This yielded 2711 results (Fig. 1). </w:t>
      </w:r>
    </w:p>
    <w:p w14:paraId="54847BE9"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screened the abstracts of all 2711 papers and </w:t>
      </w:r>
      <w:r w:rsidRPr="000A648B">
        <w:rPr>
          <w:rFonts w:ascii="Times New Roman" w:hAnsi="Times New Roman" w:cs="Times New Roman"/>
          <w:sz w:val="24"/>
          <w:szCs w:val="24"/>
          <w:highlight w:val="white"/>
        </w:rPr>
        <w:t>selected those that met three criteria:</w:t>
      </w:r>
    </w:p>
    <w:p w14:paraId="79926A44" w14:textId="4A05CC3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Papers had to include at least one forecast, which we defined as a prediction of future conditions from the perspective of the model; forecasts could be developed retroactively (i.e., “hindcasts”) but could only use driver data that </w:t>
      </w:r>
      <w:r w:rsidR="00F30A59" w:rsidRPr="000A648B">
        <w:rPr>
          <w:rFonts w:ascii="Times New Roman" w:hAnsi="Times New Roman" w:cs="Times New Roman"/>
          <w:sz w:val="24"/>
          <w:szCs w:val="24"/>
          <w:highlight w:val="white"/>
        </w:rPr>
        <w:t xml:space="preserve">were </w:t>
      </w:r>
      <w:r w:rsidRPr="000A648B">
        <w:rPr>
          <w:rFonts w:ascii="Times New Roman" w:hAnsi="Times New Roman" w:cs="Times New Roman"/>
          <w:sz w:val="24"/>
          <w:szCs w:val="24"/>
          <w:highlight w:val="white"/>
        </w:rPr>
        <w:t>available before the forecast date (e.g., forecasted or time-lagged driver variables).</w:t>
      </w:r>
    </w:p>
    <w:p w14:paraId="01039DA1" w14:textId="06B38A92"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eastAsia="Arial Unicode MS" w:hAnsi="Times New Roman" w:cs="Times New Roman"/>
          <w:sz w:val="24"/>
          <w:szCs w:val="24"/>
          <w:highlight w:val="white"/>
        </w:rPr>
        <w:t>The forecast had to be near-term, which we defined as predicting ≤10 years into the future</w:t>
      </w:r>
      <w:ins w:id="45" w:author="Abby Lewis" w:date="2021-06-12T18:14:00Z">
        <w:r w:rsidR="00730441">
          <w:rPr>
            <w:rFonts w:ascii="Times New Roman" w:eastAsia="Arial Unicode MS" w:hAnsi="Times New Roman" w:cs="Times New Roman"/>
            <w:sz w:val="24"/>
            <w:szCs w:val="24"/>
            <w:highlight w:val="white"/>
          </w:rPr>
          <w:t xml:space="preserve"> (</w:t>
        </w:r>
        <w:proofErr w:type="spellStart"/>
        <w:r w:rsidR="00730441">
          <w:rPr>
            <w:rFonts w:ascii="Times New Roman" w:eastAsia="Arial Unicode MS" w:hAnsi="Times New Roman" w:cs="Times New Roman"/>
            <w:sz w:val="24"/>
            <w:szCs w:val="24"/>
            <w:highlight w:val="white"/>
          </w:rPr>
          <w:t>Dietze</w:t>
        </w:r>
        <w:proofErr w:type="spellEnd"/>
        <w:r w:rsidR="00730441">
          <w:rPr>
            <w:rFonts w:ascii="Times New Roman" w:eastAsia="Arial Unicode MS" w:hAnsi="Times New Roman" w:cs="Times New Roman"/>
            <w:sz w:val="24"/>
            <w:szCs w:val="24"/>
            <w:highlight w:val="white"/>
          </w:rPr>
          <w:t xml:space="preserve"> et al. 2018)</w:t>
        </w:r>
      </w:ins>
      <w:r w:rsidRPr="000A648B">
        <w:rPr>
          <w:rFonts w:ascii="Times New Roman" w:eastAsia="Arial Unicode MS" w:hAnsi="Times New Roman" w:cs="Times New Roman"/>
          <w:sz w:val="24"/>
          <w:szCs w:val="24"/>
          <w:highlight w:val="white"/>
        </w:rPr>
        <w:t>.</w:t>
      </w:r>
      <w:ins w:id="46" w:author="Abby Lewis" w:date="2021-06-12T18:10:00Z">
        <w:r w:rsidR="00EB3318">
          <w:rPr>
            <w:rFonts w:ascii="Times New Roman" w:eastAsia="Arial Unicode MS" w:hAnsi="Times New Roman" w:cs="Times New Roman"/>
            <w:sz w:val="24"/>
            <w:szCs w:val="24"/>
            <w:highlight w:val="white"/>
          </w:rPr>
          <w:t xml:space="preserve"> </w:t>
        </w:r>
      </w:ins>
    </w:p>
    <w:p w14:paraId="02C2E4C3"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The forecast had to be ecological, which we defined as predicting a biogeochemical, population, or community response variable. This definition therefore excluded physical </w:t>
      </w:r>
      <w:r w:rsidRPr="000A648B">
        <w:rPr>
          <w:rFonts w:ascii="Times New Roman" w:hAnsi="Times New Roman" w:cs="Times New Roman"/>
          <w:sz w:val="24"/>
          <w:szCs w:val="24"/>
          <w:highlight w:val="white"/>
        </w:rPr>
        <w:lastRenderedPageBreak/>
        <w:t>(e.g., streamflow or water temperature) and meteorological forecasts. Forecasts of human disease were only included if there was an animal vector.</w:t>
      </w:r>
    </w:p>
    <w:p w14:paraId="09CEB3F5"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59DA75EF" w14:textId="628CA298"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By the end of this screening process, we identified </w:t>
      </w:r>
      <w:r w:rsidRPr="000A648B">
        <w:rPr>
          <w:rFonts w:ascii="Times New Roman" w:hAnsi="Times New Roman" w:cs="Times New Roman"/>
          <w:sz w:val="24"/>
          <w:szCs w:val="24"/>
        </w:rPr>
        <w:t xml:space="preserve">142 </w:t>
      </w:r>
      <w:r w:rsidRPr="000A648B">
        <w:rPr>
          <w:rFonts w:ascii="Times New Roman" w:hAnsi="Times New Roman" w:cs="Times New Roman"/>
          <w:sz w:val="24"/>
          <w:szCs w:val="24"/>
          <w:highlight w:val="white"/>
        </w:rPr>
        <w:t>near-term ecological forecasting papers out of the 2711 Web of Science results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The initial Web of Science search did well at identifying studies with ecological focal variables, as </w:t>
      </w:r>
      <w:r w:rsidRPr="000A648B">
        <w:rPr>
          <w:rFonts w:ascii="Times New Roman" w:hAnsi="Times New Roman" w:cs="Times New Roman"/>
          <w:sz w:val="24"/>
          <w:szCs w:val="24"/>
        </w:rPr>
        <w:t>74%</w:t>
      </w:r>
      <w:r w:rsidRPr="000A648B">
        <w:rPr>
          <w:rFonts w:ascii="Times New Roman" w:hAnsi="Times New Roman" w:cs="Times New Roman"/>
          <w:sz w:val="24"/>
          <w:szCs w:val="24"/>
          <w:highlight w:val="white"/>
        </w:rPr>
        <w:t xml:space="preserve"> of the initial search results were marked as </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ecological</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during our review process. However, only</w:t>
      </w:r>
      <w:r w:rsidRPr="000A648B">
        <w:rPr>
          <w:rFonts w:ascii="Times New Roman" w:hAnsi="Times New Roman" w:cs="Times New Roman"/>
          <w:sz w:val="24"/>
          <w:szCs w:val="24"/>
        </w:rPr>
        <w:t xml:space="preserve"> 36%</w:t>
      </w:r>
      <w:r w:rsidRPr="000A648B">
        <w:rPr>
          <w:rFonts w:ascii="Times New Roman" w:hAnsi="Times New Roman" w:cs="Times New Roman"/>
          <w:sz w:val="24"/>
          <w:szCs w:val="24"/>
          <w:highlight w:val="white"/>
        </w:rPr>
        <w:t xml:space="preserve"> of papers from this search actually included forecasts (predicting future conditions from the perspective of </w:t>
      </w:r>
      <w:r w:rsidR="00AC670F">
        <w:rPr>
          <w:rFonts w:ascii="Times New Roman" w:hAnsi="Times New Roman" w:cs="Times New Roman"/>
          <w:sz w:val="24"/>
          <w:szCs w:val="24"/>
          <w:highlight w:val="white"/>
        </w:rPr>
        <w:t xml:space="preserve">the forecast </w:t>
      </w:r>
      <w:r w:rsidRPr="000A648B">
        <w:rPr>
          <w:rFonts w:ascii="Times New Roman" w:hAnsi="Times New Roman" w:cs="Times New Roman"/>
          <w:sz w:val="24"/>
          <w:szCs w:val="24"/>
          <w:highlight w:val="white"/>
        </w:rPr>
        <w:t>model). Furthermore, of the ecological forecasts identified in this search</w:t>
      </w:r>
      <w:ins w:id="47" w:author="Abby Lewis" w:date="2021-06-06T17:07:00Z">
        <w:r w:rsidR="00050052">
          <w:rPr>
            <w:rFonts w:ascii="Times New Roman" w:hAnsi="Times New Roman" w:cs="Times New Roman"/>
            <w:sz w:val="24"/>
            <w:szCs w:val="24"/>
            <w:highlight w:val="white"/>
          </w:rPr>
          <w:t xml:space="preserve"> (n = 142)</w:t>
        </w:r>
      </w:ins>
      <w:r w:rsidRPr="000A648B">
        <w:rPr>
          <w:rFonts w:ascii="Times New Roman" w:hAnsi="Times New Roman" w:cs="Times New Roman"/>
          <w:sz w:val="24"/>
          <w:szCs w:val="24"/>
          <w:highlight w:val="white"/>
        </w:rPr>
        <w:t xml:space="preserve">, only </w:t>
      </w:r>
      <w:r w:rsidRPr="000A648B">
        <w:rPr>
          <w:rFonts w:ascii="Times New Roman" w:hAnsi="Times New Roman" w:cs="Times New Roman"/>
          <w:sz w:val="24"/>
          <w:szCs w:val="24"/>
        </w:rPr>
        <w:t>21%</w:t>
      </w:r>
      <w:r w:rsidRPr="000A648B">
        <w:rPr>
          <w:rFonts w:ascii="Times New Roman" w:eastAsia="Arial Unicode MS" w:hAnsi="Times New Roman" w:cs="Times New Roman"/>
          <w:sz w:val="24"/>
          <w:szCs w:val="24"/>
          <w:highlight w:val="white"/>
        </w:rPr>
        <w:t xml:space="preserve"> met our near-term criteria by including forecast horizons that were ≤10 years; the majority of forecasts predicted ecological changes over </w:t>
      </w:r>
      <w:r w:rsidRPr="000A648B">
        <w:rPr>
          <w:rFonts w:ascii="Times New Roman" w:hAnsi="Times New Roman" w:cs="Times New Roman"/>
          <w:sz w:val="24"/>
          <w:szCs w:val="24"/>
          <w:highlight w:val="white"/>
        </w:rPr>
        <w:t>multidecadal timescales (Fig.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w:t>
      </w:r>
    </w:p>
    <w:p w14:paraId="0B363850" w14:textId="75EE640C" w:rsidR="00C44083"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w:t>
      </w:r>
      <w:r w:rsidR="00C44083" w:rsidRPr="000A648B">
        <w:rPr>
          <w:rFonts w:ascii="Times New Roman" w:hAnsi="Times New Roman" w:cs="Times New Roman"/>
          <w:sz w:val="24"/>
          <w:szCs w:val="24"/>
        </w:rPr>
        <w:t xml:space="preserve"> </w:t>
      </w:r>
      <w:r w:rsidRPr="000A648B">
        <w:rPr>
          <w:rFonts w:ascii="Times New Roman" w:hAnsi="Times New Roman" w:cs="Times New Roman"/>
          <w:sz w:val="24"/>
          <w:szCs w:val="24"/>
        </w:rPr>
        <w:t xml:space="preserve">ecological forecasts </w:t>
      </w:r>
      <w:r w:rsidRPr="000A648B">
        <w:rPr>
          <w:rFonts w:ascii="Times New Roman" w:hAnsi="Times New Roman" w:cs="Times New Roman"/>
          <w:sz w:val="24"/>
          <w:szCs w:val="24"/>
        </w:rPr>
        <w:lastRenderedPageBreak/>
        <w:t>after two rounds of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1</w:t>
      </w:r>
      <w:r w:rsidR="009512CD" w:rsidRPr="000A648B">
        <w:rPr>
          <w:rFonts w:ascii="Times New Roman" w:hAnsi="Times New Roman" w:cs="Times New Roman"/>
          <w:sz w:val="24"/>
          <w:szCs w:val="24"/>
        </w:rPr>
        <w:t>c</w:t>
      </w:r>
      <w:r w:rsidRPr="000A648B">
        <w:rPr>
          <w:rFonts w:ascii="Times New Roman" w:hAnsi="Times New Roman" w:cs="Times New Roman"/>
          <w:sz w:val="24"/>
          <w:szCs w:val="24"/>
        </w:rPr>
        <w:t>). Furthermore, this search highlighted predominantly near-term forecasts; 73%</w:t>
      </w:r>
      <w:r w:rsidRPr="000A648B">
        <w:rPr>
          <w:rFonts w:ascii="Times New Roman" w:eastAsia="Arial Unicode MS" w:hAnsi="Times New Roman" w:cs="Times New Roman"/>
          <w:sz w:val="24"/>
          <w:szCs w:val="24"/>
        </w:rPr>
        <w:t xml:space="preserve"> of the ecological forecasts identified in this search included forecast horizons that were ≤10 years (Fig. 1</w:t>
      </w:r>
      <w:r w:rsidR="009512CD" w:rsidRPr="000A648B">
        <w:rPr>
          <w:rFonts w:ascii="Times New Roman" w:eastAsia="Arial Unicode MS" w:hAnsi="Times New Roman" w:cs="Times New Roman"/>
          <w:sz w:val="24"/>
          <w:szCs w:val="24"/>
        </w:rPr>
        <w:t>c</w:t>
      </w:r>
      <w:r w:rsidRPr="000A648B">
        <w:rPr>
          <w:rFonts w:ascii="Times New Roman" w:eastAsia="Arial Unicode MS" w:hAnsi="Times New Roman" w:cs="Times New Roman"/>
          <w:sz w:val="24"/>
          <w:szCs w:val="24"/>
        </w:rPr>
        <w:t xml:space="preserve">). After combining our initial search with the citing and cited papers, </w:t>
      </w:r>
      <w:r w:rsidRPr="000A648B">
        <w:rPr>
          <w:rFonts w:ascii="Times New Roman" w:hAnsi="Times New Roman" w:cs="Times New Roman"/>
          <w:sz w:val="24"/>
          <w:szCs w:val="24"/>
        </w:rPr>
        <w:t>254 papers were included in our dataset for matrix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xml:space="preserve">). </w:t>
      </w:r>
    </w:p>
    <w:p w14:paraId="55811D1D" w14:textId="77777777" w:rsidR="00222F1A" w:rsidRPr="000A648B" w:rsidRDefault="00222F1A" w:rsidP="00222F1A">
      <w:pPr>
        <w:spacing w:line="480" w:lineRule="auto"/>
        <w:rPr>
          <w:rFonts w:ascii="Times New Roman" w:hAnsi="Times New Roman" w:cs="Times New Roman"/>
          <w:sz w:val="24"/>
          <w:szCs w:val="24"/>
        </w:rPr>
      </w:pPr>
    </w:p>
    <w:p w14:paraId="782C279C" w14:textId="1FFFBEF4" w:rsidR="00A740D6" w:rsidRPr="000A648B" w:rsidRDefault="00420B34" w:rsidP="00A84D65">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Matrix analysis</w:t>
      </w:r>
    </w:p>
    <w:p w14:paraId="50F882A8" w14:textId="599159E8"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analyzed each of the 254 papers using a standardized matrix of questions (</w:t>
      </w:r>
      <w:del w:id="48" w:author="Abby Lewis" w:date="2021-06-06T19:15:00Z">
        <w:r w:rsidRPr="000A648B" w:rsidDel="00B65C54">
          <w:rPr>
            <w:rFonts w:ascii="Times New Roman" w:hAnsi="Times New Roman" w:cs="Times New Roman"/>
            <w:sz w:val="24"/>
            <w:szCs w:val="24"/>
          </w:rPr>
          <w:delText xml:space="preserve">Lewis et al. </w:delText>
        </w:r>
      </w:del>
      <w:del w:id="49" w:author="Abby Lewis" w:date="2021-06-06T19:08:00Z">
        <w:r w:rsidRPr="000A648B" w:rsidDel="00B65C54">
          <w:rPr>
            <w:rFonts w:ascii="Times New Roman" w:hAnsi="Times New Roman" w:cs="Times New Roman"/>
            <w:sz w:val="24"/>
            <w:szCs w:val="24"/>
          </w:rPr>
          <w:delText>Environmental Data Initiative repository forthcoming data publication</w:delText>
        </w:r>
      </w:del>
      <w:ins w:id="50" w:author="Abby Lewis" w:date="2021-06-06T19:15:00Z">
        <w:r w:rsidR="00B65C54">
          <w:rPr>
            <w:rFonts w:ascii="Times New Roman" w:hAnsi="Times New Roman" w:cs="Times New Roman"/>
            <w:sz w:val="24"/>
            <w:szCs w:val="24"/>
          </w:rPr>
          <w:t>Appendix S1</w:t>
        </w:r>
      </w:ins>
      <w:r w:rsidRPr="000A648B">
        <w:rPr>
          <w:rFonts w:ascii="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57 fields of information about the forecast paper’s model(s), evaluation, cyberinfrastructure, archiving, and decision support (</w:t>
      </w:r>
      <w:r w:rsidRPr="000A648B">
        <w:rPr>
          <w:rFonts w:ascii="Times New Roman" w:hAnsi="Times New Roman" w:cs="Times New Roman"/>
          <w:sz w:val="24"/>
          <w:szCs w:val="24"/>
        </w:rPr>
        <w:t xml:space="preserve">Lewis et al. </w:t>
      </w:r>
      <w:del w:id="51" w:author="Abby Lewis" w:date="2021-06-06T19:08:00Z">
        <w:r w:rsidRPr="000A648B" w:rsidDel="00B65C54">
          <w:rPr>
            <w:rFonts w:ascii="Times New Roman" w:hAnsi="Times New Roman" w:cs="Times New Roman"/>
            <w:sz w:val="24"/>
            <w:szCs w:val="24"/>
          </w:rPr>
          <w:delText>Environmental Data Initiative repository forthcoming data publication</w:delText>
        </w:r>
      </w:del>
      <w:ins w:id="52" w:author="Abby Lewis" w:date="2021-06-06T19:08:00Z">
        <w:r w:rsidR="00B65C54">
          <w:rPr>
            <w:rFonts w:ascii="Times New Roman" w:hAnsi="Times New Roman" w:cs="Times New Roman"/>
            <w:sz w:val="24"/>
            <w:szCs w:val="24"/>
          </w:rPr>
          <w:t>2021</w:t>
        </w:r>
      </w:ins>
      <w:r w:rsidRPr="000A648B">
        <w:rPr>
          <w:rFonts w:ascii="Times New Roman" w:hAnsi="Times New Roman" w:cs="Times New Roman"/>
          <w:sz w:val="24"/>
          <w:szCs w:val="24"/>
          <w:highlight w:val="white"/>
        </w:rPr>
        <w:t>).</w:t>
      </w:r>
    </w:p>
    <w:p w14:paraId="68B951F4" w14:textId="67E70D56" w:rsidR="00A740D6" w:rsidRPr="000A648B" w:rsidRDefault="00420B34" w:rsidP="00C54AA4">
      <w:pPr>
        <w:spacing w:line="480" w:lineRule="auto"/>
        <w:rPr>
          <w:rFonts w:ascii="Times New Roman" w:hAnsi="Times New Roman" w:cs="Times New Roman"/>
          <w:sz w:val="24"/>
          <w:szCs w:val="24"/>
          <w:highlight w:val="yellow"/>
        </w:rPr>
      </w:pP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Reviewers also screened several papers </w:t>
      </w:r>
      <w:del w:id="53" w:author="Abby Lewis" w:date="2021-06-06T17:14:00Z">
        <w:r w:rsidRPr="000A648B" w:rsidDel="00050052">
          <w:rPr>
            <w:rFonts w:ascii="Times New Roman" w:hAnsi="Times New Roman" w:cs="Times New Roman"/>
            <w:sz w:val="24"/>
            <w:szCs w:val="24"/>
            <w:highlight w:val="white"/>
          </w:rPr>
          <w:delText xml:space="preserve">individually </w:delText>
        </w:r>
      </w:del>
      <w:ins w:id="54" w:author="Abby Lewis" w:date="2021-06-06T17:14:00Z">
        <w:r w:rsidR="00050052">
          <w:rPr>
            <w:rFonts w:ascii="Times New Roman" w:hAnsi="Times New Roman" w:cs="Times New Roman"/>
            <w:sz w:val="24"/>
            <w:szCs w:val="24"/>
            <w:highlight w:val="white"/>
          </w:rPr>
          <w:t>indepe</w:t>
        </w:r>
      </w:ins>
      <w:ins w:id="55" w:author="Abby Lewis" w:date="2021-06-06T17:15:00Z">
        <w:r w:rsidR="00050052">
          <w:rPr>
            <w:rFonts w:ascii="Times New Roman" w:hAnsi="Times New Roman" w:cs="Times New Roman"/>
            <w:sz w:val="24"/>
            <w:szCs w:val="24"/>
            <w:highlight w:val="white"/>
          </w:rPr>
          <w:t>ndently</w:t>
        </w:r>
      </w:ins>
      <w:ins w:id="56" w:author="Abby Lewis" w:date="2021-06-06T17:14:00Z">
        <w:r w:rsidR="00050052"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 xml:space="preserve">and checked their responses with another reviewer prior to the start of this analysis,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240DAA54" w14:textId="34B0AF4D"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During the matrix analysis, </w:t>
      </w:r>
      <w:r w:rsidRPr="000A648B">
        <w:rPr>
          <w:rFonts w:ascii="Times New Roman" w:hAnsi="Times New Roman" w:cs="Times New Roman"/>
          <w:sz w:val="24"/>
          <w:szCs w:val="24"/>
        </w:rPr>
        <w:t>76 papers</w:t>
      </w:r>
      <w:r w:rsidRPr="000A648B">
        <w:rPr>
          <w:rFonts w:ascii="Times New Roman" w:hAnsi="Times New Roman" w:cs="Times New Roman"/>
          <w:sz w:val="24"/>
          <w:szCs w:val="24"/>
          <w:highlight w:val="white"/>
        </w:rPr>
        <w:t xml:space="preserve"> were determined to not meet our criteria of being near-term ecological forecasts, despite having passed the initial rounds of screening</w:t>
      </w:r>
      <w:r w:rsidR="00C44083" w:rsidRPr="000A648B">
        <w:rPr>
          <w:rFonts w:ascii="Times New Roman" w:hAnsi="Times New Roman" w:cs="Times New Roman"/>
          <w:sz w:val="24"/>
          <w:szCs w:val="24"/>
          <w:highlight w:val="white"/>
        </w:rPr>
        <w:t>. T</w:t>
      </w:r>
      <w:r w:rsidRPr="000A648B">
        <w:rPr>
          <w:rFonts w:ascii="Times New Roman" w:hAnsi="Times New Roman" w:cs="Times New Roman"/>
          <w:sz w:val="24"/>
          <w:szCs w:val="24"/>
          <w:highlight w:val="white"/>
        </w:rPr>
        <w:t xml:space="preserve">hese papers typically used one or more data sources that </w:t>
      </w:r>
      <w:r w:rsidR="001355A1" w:rsidRPr="000A648B">
        <w:rPr>
          <w:rFonts w:ascii="Times New Roman" w:hAnsi="Times New Roman" w:cs="Times New Roman"/>
          <w:sz w:val="24"/>
          <w:szCs w:val="24"/>
          <w:highlight w:val="white"/>
        </w:rPr>
        <w:t>became</w:t>
      </w:r>
      <w:r w:rsidR="00C44083" w:rsidRPr="000A648B">
        <w:rPr>
          <w:rFonts w:ascii="Times New Roman" w:hAnsi="Times New Roman" w:cs="Times New Roman"/>
          <w:sz w:val="24"/>
          <w:szCs w:val="24"/>
          <w:highlight w:val="white"/>
        </w:rPr>
        <w:t xml:space="preserve"> available after the forecast </w:t>
      </w:r>
      <w:r w:rsidRPr="000A648B">
        <w:rPr>
          <w:rFonts w:ascii="Times New Roman" w:hAnsi="Times New Roman" w:cs="Times New Roman"/>
          <w:sz w:val="24"/>
          <w:szCs w:val="24"/>
          <w:highlight w:val="white"/>
        </w:rPr>
        <w:t xml:space="preserve">issue date, which was difficult to identify without reading the entire text, including supplementary </w:t>
      </w:r>
      <w:r w:rsidRPr="000A648B">
        <w:rPr>
          <w:rFonts w:ascii="Times New Roman" w:hAnsi="Times New Roman" w:cs="Times New Roman"/>
          <w:sz w:val="24"/>
          <w:szCs w:val="24"/>
          <w:highlight w:val="white"/>
        </w:rPr>
        <w:lastRenderedPageBreak/>
        <w:t>information, in detail. These papers were excluded from the analysis, leaving 178 papers in the final dataset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w:t>
      </w:r>
      <w:bookmarkStart w:id="57" w:name="_bxul5jtoa8tr" w:colFirst="0" w:colLast="0"/>
      <w:bookmarkEnd w:id="57"/>
    </w:p>
    <w:p w14:paraId="5D2D7442" w14:textId="77777777" w:rsidR="00C44083" w:rsidRPr="000A648B" w:rsidRDefault="00C44083" w:rsidP="008C6154">
      <w:pPr>
        <w:spacing w:line="480" w:lineRule="auto"/>
        <w:ind w:firstLine="720"/>
        <w:rPr>
          <w:rFonts w:ascii="Times New Roman" w:hAnsi="Times New Roman" w:cs="Times New Roman"/>
          <w:sz w:val="24"/>
          <w:szCs w:val="24"/>
        </w:rPr>
      </w:pPr>
    </w:p>
    <w:p w14:paraId="4C446E09" w14:textId="5BC808FD"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783E262F"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034BCDE4"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0A648B">
        <w:rPr>
          <w:rFonts w:ascii="Times New Roman" w:hAnsi="Times New Roman" w:cs="Times New Roman"/>
          <w:sz w:val="24"/>
          <w:szCs w:val="24"/>
          <w:highlight w:val="white"/>
        </w:rPr>
        <w:t>(several distinct forecast locations, such as three different lakes), regional (</w:t>
      </w:r>
      <w:r w:rsidRPr="000A648B">
        <w:rPr>
          <w:rFonts w:ascii="Times New Roman" w:hAnsi="Times New Roman" w:cs="Times New Roman"/>
          <w:sz w:val="24"/>
          <w:szCs w:val="24"/>
        </w:rPr>
        <w:t>localized to a broad geographic region, such as coral bleaching forecasts that span a sea</w:t>
      </w:r>
      <w:r w:rsidRPr="000A648B">
        <w:rPr>
          <w:rFonts w:ascii="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0935A280" w14:textId="3AE99E01"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Forecast variables were divided into two categories: organismal (population and community;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white-tailed deer populations) and biogeochemical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0A648B">
        <w:rPr>
          <w:rFonts w:ascii="Times New Roman" w:hAnsi="Times New Roman" w:cs="Times New Roman"/>
          <w:sz w:val="24"/>
          <w:szCs w:val="24"/>
        </w:rPr>
        <w:t xml:space="preserve">(summed across model development, training, evaluation, etc.) and calculated the percentage of papers that use long-term datasets in their analysis, using the </w:t>
      </w:r>
      <w:r w:rsidRPr="000A648B">
        <w:rPr>
          <w:rFonts w:ascii="Times New Roman" w:hAnsi="Times New Roman" w:cs="Times New Roman"/>
          <w:sz w:val="24"/>
          <w:szCs w:val="24"/>
        </w:rPr>
        <w:lastRenderedPageBreak/>
        <w:t xml:space="preserve">definition of long-term as any dataset with more than ten years of data </w:t>
      </w:r>
      <w:r w:rsidRPr="000A648B">
        <w:rPr>
          <w:rFonts w:ascii="Times New Roman" w:hAnsi="Times New Roman" w:cs="Times New Roman"/>
          <w:sz w:val="24"/>
          <w:szCs w:val="24"/>
          <w:highlight w:val="white"/>
        </w:rPr>
        <w:t>(</w:t>
      </w:r>
      <w:proofErr w:type="spellStart"/>
      <w:r w:rsidRPr="000A648B">
        <w:rPr>
          <w:rFonts w:ascii="Times New Roman" w:hAnsi="Times New Roman" w:cs="Times New Roman"/>
          <w:sz w:val="24"/>
          <w:szCs w:val="24"/>
          <w:highlight w:val="white"/>
        </w:rPr>
        <w:t>Lindenmayer</w:t>
      </w:r>
      <w:proofErr w:type="spellEnd"/>
      <w:r w:rsidRPr="000A648B">
        <w:rPr>
          <w:rFonts w:ascii="Times New Roman" w:hAnsi="Times New Roman" w:cs="Times New Roman"/>
          <w:sz w:val="24"/>
          <w:szCs w:val="24"/>
          <w:highlight w:val="white"/>
        </w:rPr>
        <w:t xml:space="preserve"> et al. 2012).</w:t>
      </w:r>
      <w:bookmarkStart w:id="58" w:name="_60w0wcpq1kgx" w:colFirst="0" w:colLast="0"/>
      <w:bookmarkEnd w:id="58"/>
    </w:p>
    <w:p w14:paraId="2F5F6754" w14:textId="77777777" w:rsidR="005B425B" w:rsidRPr="000A648B" w:rsidRDefault="005B425B" w:rsidP="008C6154">
      <w:pPr>
        <w:spacing w:line="480" w:lineRule="auto"/>
        <w:ind w:firstLine="720"/>
        <w:rPr>
          <w:rFonts w:ascii="Times New Roman" w:hAnsi="Times New Roman" w:cs="Times New Roman"/>
          <w:sz w:val="24"/>
          <w:szCs w:val="24"/>
        </w:rPr>
      </w:pPr>
    </w:p>
    <w:p w14:paraId="70F8911C" w14:textId="71634AB3"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Assessment of forecasting best practice adoption</w:t>
      </w:r>
    </w:p>
    <w:p w14:paraId="0AE3D410" w14:textId="5AA7EF9C"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To analyze how adherence to the proposed best practices has changed over time, we performed binary logistic regressions assessing how adoption of each best practice (binary yes/no) varie</w:t>
      </w:r>
      <w:r w:rsidR="00C62C58" w:rsidRPr="000A648B">
        <w:rPr>
          <w:rFonts w:ascii="Times New Roman" w:hAnsi="Times New Roman" w:cs="Times New Roman"/>
          <w:sz w:val="24"/>
          <w:szCs w:val="24"/>
        </w:rPr>
        <w:t>d</w:t>
      </w:r>
      <w:r w:rsidRPr="000A648B">
        <w:rPr>
          <w:rFonts w:ascii="Times New Roman" w:hAnsi="Times New Roman" w:cs="Times New Roman"/>
          <w:sz w:val="24"/>
          <w:szCs w:val="24"/>
        </w:rPr>
        <w:t xml:space="preserve"> with publication year. Hodgson (1932) was excluded from this analysis as a temporal outlier, leaving a dataset of papers published between 1980 and 2020. We used the following criteria in the matrix analysis to assess which proposed best practices </w:t>
      </w:r>
      <w:r w:rsidR="00C62C58" w:rsidRPr="000A648B">
        <w:rPr>
          <w:rFonts w:ascii="Times New Roman" w:hAnsi="Times New Roman" w:cs="Times New Roman"/>
          <w:sz w:val="24"/>
          <w:szCs w:val="24"/>
        </w:rPr>
        <w:t xml:space="preserve">(Box 1) </w:t>
      </w:r>
      <w:r w:rsidRPr="000A648B">
        <w:rPr>
          <w:rFonts w:ascii="Times New Roman" w:hAnsi="Times New Roman" w:cs="Times New Roman"/>
          <w:sz w:val="24"/>
          <w:szCs w:val="24"/>
        </w:rPr>
        <w:t>were included in each forecasting paper</w:t>
      </w:r>
      <w:r w:rsidR="00FE0875">
        <w:rPr>
          <w:rFonts w:ascii="Times New Roman" w:hAnsi="Times New Roman" w:cs="Times New Roman"/>
          <w:sz w:val="24"/>
          <w:szCs w:val="24"/>
        </w:rPr>
        <w:t>:</w:t>
      </w:r>
      <w:r w:rsidRPr="000A648B">
        <w:rPr>
          <w:rFonts w:ascii="Times New Roman" w:hAnsi="Times New Roman" w:cs="Times New Roman"/>
          <w:sz w:val="24"/>
          <w:szCs w:val="24"/>
        </w:rPr>
        <w:t xml:space="preserve"> </w:t>
      </w:r>
    </w:p>
    <w:p w14:paraId="1BC059C3"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Forecast Requirements</w:t>
      </w:r>
    </w:p>
    <w:p w14:paraId="3D4049D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"Include uncertainty": uncertainty was included in forecast outputs</w:t>
      </w:r>
    </w:p>
    <w:p w14:paraId="665E435A"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"Assess and report forecast skill": any form of forecast evaluation was reported (this includes figures that compare forecasts and observations, as well as any skill score)</w:t>
      </w:r>
    </w:p>
    <w:p w14:paraId="494ACA02"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Decision Support</w:t>
      </w:r>
    </w:p>
    <w:p w14:paraId="5534814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"Identify an end user": A specific end user was mentioned </w:t>
      </w:r>
    </w:p>
    <w:p w14:paraId="5A5120E4"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iterative forecasts": Forecasts were made repeatedly, incorporating new data over time. For this practice, we included all types of data assimilation, including those that only updated the initial conditions of the forecast. As a separate analysis, we also determined whether data assimilation methods that updated the parameters of the model (not just initial conditions) have increased over time</w:t>
      </w:r>
    </w:p>
    <w:p w14:paraId="7567B453"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"Automate forecasting workflows": at least one source of new driver and/or observation data was made available to the model in real time (&lt;24 hours from collection) without any manual effort when the system was working as intended</w:t>
      </w:r>
    </w:p>
    <w:p w14:paraId="267DCAC4"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Research</w:t>
      </w:r>
    </w:p>
    <w:p w14:paraId="42D8895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data available": Data availability was specified</w:t>
      </w:r>
    </w:p>
    <w:p w14:paraId="081A6531"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"Archive forecasts": Text specified that forecasts were archived and available</w:t>
      </w:r>
    </w:p>
    <w:p w14:paraId="77A8C950"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"Use null model comparisons": Forecasts were compared to a persistence or climatology null model</w:t>
      </w:r>
    </w:p>
    <w:p w14:paraId="2C25C499" w14:textId="7B7C5885"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“Partition uncertainty”: At least two different sources of uncertainty were quantified and compared</w:t>
      </w:r>
    </w:p>
    <w:p w14:paraId="5330F4F3" w14:textId="32BC98CE" w:rsidR="008C6154"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All analyses were performed using R version 4.0.3 (R Core Team 2020).</w:t>
      </w:r>
      <w:bookmarkStart w:id="59" w:name="_sqp5gwfjr9e3" w:colFirst="0" w:colLast="0"/>
      <w:bookmarkEnd w:id="59"/>
    </w:p>
    <w:p w14:paraId="083ED5EE" w14:textId="77777777" w:rsidR="00C62C58" w:rsidRPr="000A648B" w:rsidRDefault="00C62C58" w:rsidP="008C6154">
      <w:pPr>
        <w:spacing w:line="480" w:lineRule="auto"/>
        <w:rPr>
          <w:rFonts w:ascii="Times New Roman" w:hAnsi="Times New Roman" w:cs="Times New Roman"/>
          <w:sz w:val="24"/>
          <w:szCs w:val="24"/>
        </w:rPr>
      </w:pPr>
    </w:p>
    <w:p w14:paraId="0A88F7DF" w14:textId="6510DE6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Comparison of forecast skill across ecosystem and models</w:t>
      </w:r>
    </w:p>
    <w:p w14:paraId="4399E075" w14:textId="4998C40B"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To compare forecast performance across forecast variables, sites, and scales, it is necessary to identify a skill metric that is not dependent on the units or range of the forecast variable. For reasons discussed below, we chose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w:t>
      </w:r>
      <w:r w:rsidR="00C62C58" w:rsidRPr="000A648B">
        <w:rPr>
          <w:rFonts w:ascii="Times New Roman" w:hAnsi="Times New Roman" w:cs="Times New Roman"/>
          <w:sz w:val="24"/>
          <w:szCs w:val="24"/>
          <w:highlight w:val="white"/>
        </w:rPr>
        <w:t xml:space="preserve">, which would be challenging across the </w:t>
      </w:r>
      <w:r w:rsidR="00FE0875">
        <w:rPr>
          <w:rFonts w:ascii="Times New Roman" w:hAnsi="Times New Roman" w:cs="Times New Roman"/>
          <w:sz w:val="24"/>
          <w:szCs w:val="24"/>
          <w:highlight w:val="white"/>
        </w:rPr>
        <w:t>numerous</w:t>
      </w:r>
      <w:r w:rsidR="00C62C58" w:rsidRPr="000A648B">
        <w:rPr>
          <w:rFonts w:ascii="Times New Roman" w:hAnsi="Times New Roman" w:cs="Times New Roman"/>
          <w:sz w:val="24"/>
          <w:szCs w:val="24"/>
          <w:highlight w:val="white"/>
        </w:rPr>
        <w:t xml:space="preserve"> variables in our dataset</w:t>
      </w:r>
      <w:r w:rsidRPr="000A648B">
        <w:rPr>
          <w:rFonts w:ascii="Times New Roman" w:hAnsi="Times New Roman" w:cs="Times New Roman"/>
          <w:sz w:val="24"/>
          <w:szCs w:val="24"/>
          <w:highlight w:val="white"/>
        </w:rPr>
        <w:t xml:space="preserve">. Performance of null models offers one objective way of determining these threshold values, but null models were not commonly reported in this dataset. Another means of comparing forecast performance would be to directly compare forecast skill using a standardized statistical score. Commonly used </w:t>
      </w:r>
      <w:r w:rsidRPr="000A648B">
        <w:rPr>
          <w:rFonts w:ascii="Times New Roman" w:hAnsi="Times New Roman" w:cs="Times New Roman"/>
          <w:sz w:val="24"/>
          <w:szCs w:val="24"/>
          <w:highlight w:val="white"/>
        </w:rPr>
        <w:lastRenderedPageBreak/>
        <w:t>forecast skill metrics include root mean squared error (RMSE), mean absolute error (MAE), the coefficient of determination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and bias (Petchey et al. 2015,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0A648B">
        <w:rPr>
          <w:rFonts w:ascii="Times New Roman" w:hAnsi="Times New Roman" w:cs="Times New Roman"/>
          <w:sz w:val="24"/>
          <w:szCs w:val="24"/>
          <w:highlight w:val="white"/>
        </w:rPr>
        <w:t>Gneiting</w:t>
      </w:r>
      <w:proofErr w:type="spellEnd"/>
      <w:r w:rsidRPr="000A648B">
        <w:rPr>
          <w:rFonts w:ascii="Times New Roman" w:hAnsi="Times New Roman" w:cs="Times New Roman"/>
          <w:sz w:val="24"/>
          <w:szCs w:val="24"/>
          <w:highlight w:val="white"/>
        </w:rPr>
        <w:t xml:space="preserve"> et al. 2005). Among these, only R</w:t>
      </w:r>
      <w:r w:rsidRPr="000A648B">
        <w:rPr>
          <w:rFonts w:ascii="Times New Roman" w:hAnsi="Times New Roman" w:cs="Times New Roman"/>
          <w:sz w:val="24"/>
          <w:szCs w:val="24"/>
          <w:highlight w:val="white"/>
          <w:vertAlign w:val="superscript"/>
        </w:rPr>
        <w:t xml:space="preserve">2 </w:t>
      </w:r>
      <w:r w:rsidRPr="000A648B">
        <w:rPr>
          <w:rFonts w:ascii="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is </w:t>
      </w:r>
      <w:ins w:id="60" w:author="Abby Lewis" w:date="2021-06-06T19:20:00Z">
        <w:r w:rsidR="00B65C54">
          <w:rPr>
            <w:rFonts w:ascii="Times New Roman" w:hAnsi="Times New Roman" w:cs="Times New Roman"/>
            <w:sz w:val="24"/>
            <w:szCs w:val="24"/>
            <w:highlight w:val="white"/>
          </w:rPr>
          <w:t xml:space="preserve">typically </w:t>
        </w:r>
      </w:ins>
      <w:r w:rsidRPr="000A648B">
        <w:rPr>
          <w:rFonts w:ascii="Times New Roman" w:hAnsi="Times New Roman" w:cs="Times New Roman"/>
          <w:sz w:val="24"/>
          <w:szCs w:val="24"/>
          <w:highlight w:val="white"/>
        </w:rPr>
        <w:t xml:space="preserve">bias-corrected makes it an imperfect metric of forecast performance, it remains widely reported and uniquely suited to inter-study comparisons. </w:t>
      </w:r>
    </w:p>
    <w:p w14:paraId="2852C22A" w14:textId="0FEA87D0" w:rsidR="00C62C58"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We recorded all </w:t>
      </w:r>
      <w:r w:rsidR="00C62C58" w:rsidRPr="000A648B">
        <w:rPr>
          <w:rFonts w:ascii="Times New Roman" w:hAnsi="Times New Roman" w:cs="Times New Roman"/>
          <w:sz w:val="24"/>
          <w:szCs w:val="24"/>
          <w:highlight w:val="white"/>
        </w:rPr>
        <w:t>R</w:t>
      </w:r>
      <w:r w:rsidR="00C62C58" w:rsidRPr="000A648B">
        <w:rPr>
          <w:rFonts w:ascii="Times New Roman" w:hAnsi="Times New Roman" w:cs="Times New Roman"/>
          <w:sz w:val="24"/>
          <w:szCs w:val="24"/>
          <w:highlight w:val="white"/>
          <w:vertAlign w:val="superscript"/>
        </w:rPr>
        <w:t>2</w:t>
      </w:r>
      <w:r w:rsidR="00C62C58" w:rsidRPr="000A648B">
        <w:rPr>
          <w:rFonts w:ascii="Times New Roman" w:hAnsi="Times New Roman" w:cs="Times New Roman"/>
          <w:sz w:val="24"/>
          <w:szCs w:val="24"/>
          <w:highlight w:val="white"/>
        </w:rPr>
        <w:t xml:space="preserve"> and </w:t>
      </w:r>
      <w:r w:rsidRPr="000A648B">
        <w:rPr>
          <w:rFonts w:ascii="Times New Roman" w:hAnsi="Times New Roman" w:cs="Times New Roman"/>
          <w:sz w:val="24"/>
          <w:szCs w:val="24"/>
          <w:highlight w:val="white"/>
        </w:rPr>
        <w:t>Pearson's r data reported in papers in the dataset. Pearson’s r values were squared to yield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(following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w:t>
      </w:r>
      <w:del w:id="61" w:author="Abby Lewis" w:date="2021-06-12T19:49:00Z">
        <w:r w:rsidRPr="000A648B" w:rsidDel="00212F26">
          <w:rPr>
            <w:rFonts w:ascii="Times New Roman" w:hAnsi="Times New Roman" w:cs="Times New Roman"/>
            <w:sz w:val="24"/>
            <w:szCs w:val="24"/>
            <w:highlight w:val="white"/>
          </w:rPr>
          <w:delText>Because a</w:delText>
        </w:r>
      </w:del>
      <w:del w:id="62" w:author="Abby Lewis" w:date="2021-06-12T19:56:00Z">
        <w:r w:rsidRPr="000A648B" w:rsidDel="00212F26">
          <w:rPr>
            <w:rFonts w:ascii="Times New Roman" w:hAnsi="Times New Roman" w:cs="Times New Roman"/>
            <w:sz w:val="24"/>
            <w:szCs w:val="24"/>
            <w:highlight w:val="white"/>
          </w:rPr>
          <w:delText xml:space="preserve"> majority of papers that reported R</w:delText>
        </w:r>
        <w:r w:rsidRPr="000A648B" w:rsidDel="00212F26">
          <w:rPr>
            <w:rFonts w:ascii="Times New Roman" w:hAnsi="Times New Roman" w:cs="Times New Roman"/>
            <w:sz w:val="24"/>
            <w:szCs w:val="24"/>
            <w:highlight w:val="white"/>
            <w:vertAlign w:val="superscript"/>
          </w:rPr>
          <w:delText>2</w:delText>
        </w:r>
        <w:r w:rsidRPr="000A648B" w:rsidDel="00212F26">
          <w:rPr>
            <w:rFonts w:ascii="Times New Roman" w:hAnsi="Times New Roman" w:cs="Times New Roman"/>
            <w:sz w:val="24"/>
            <w:szCs w:val="24"/>
            <w:highlight w:val="white"/>
          </w:rPr>
          <w:delText xml:space="preserve"> data had forecast horizons between one and seven days (n = 35; 56%)</w:delText>
        </w:r>
      </w:del>
      <w:del w:id="63" w:author="Abby Lewis" w:date="2021-06-12T19:55:00Z">
        <w:r w:rsidRPr="000A648B" w:rsidDel="00212F26">
          <w:rPr>
            <w:rFonts w:ascii="Times New Roman" w:hAnsi="Times New Roman" w:cs="Times New Roman"/>
            <w:sz w:val="24"/>
            <w:szCs w:val="24"/>
            <w:highlight w:val="white"/>
          </w:rPr>
          <w:delText xml:space="preserve">, </w:delText>
        </w:r>
      </w:del>
      <w:del w:id="64" w:author="Abby Lewis" w:date="2021-06-12T19:56:00Z">
        <w:r w:rsidRPr="000A648B" w:rsidDel="00212F26">
          <w:rPr>
            <w:rFonts w:ascii="Times New Roman" w:hAnsi="Times New Roman" w:cs="Times New Roman"/>
            <w:sz w:val="24"/>
            <w:szCs w:val="24"/>
            <w:highlight w:val="white"/>
          </w:rPr>
          <w:delText xml:space="preserve">we restricted our analysis to papers within this range of time horizons. </w:delText>
        </w:r>
      </w:del>
      <w:r w:rsidRPr="000A648B">
        <w:rPr>
          <w:rFonts w:ascii="Times New Roman" w:hAnsi="Times New Roman" w:cs="Times New Roman"/>
          <w:sz w:val="24"/>
          <w:szCs w:val="24"/>
          <w:highlight w:val="white"/>
        </w:rPr>
        <w:t>We selected all forecast variables that had at least three papers</w:t>
      </w:r>
      <w:ins w:id="65" w:author="Abby Lewis" w:date="2021-06-12T19:56:00Z">
        <w:r w:rsidR="00212F26">
          <w:rPr>
            <w:rFonts w:ascii="Times New Roman" w:hAnsi="Times New Roman" w:cs="Times New Roman"/>
            <w:sz w:val="24"/>
            <w:szCs w:val="24"/>
            <w:highlight w:val="white"/>
          </w:rPr>
          <w:t xml:space="preserve"> and </w:t>
        </w:r>
      </w:ins>
      <w:ins w:id="66" w:author="Abby Lewis" w:date="2021-06-12T19:57:00Z">
        <w:r w:rsidR="00212F26">
          <w:rPr>
            <w:rFonts w:ascii="Times New Roman" w:hAnsi="Times New Roman" w:cs="Times New Roman"/>
            <w:sz w:val="24"/>
            <w:szCs w:val="24"/>
            <w:highlight w:val="white"/>
          </w:rPr>
          <w:t>three forecast horizons</w:t>
        </w:r>
      </w:ins>
      <w:r w:rsidRPr="000A648B">
        <w:rPr>
          <w:rFonts w:ascii="Times New Roman" w:hAnsi="Times New Roman" w:cs="Times New Roman"/>
          <w:sz w:val="24"/>
          <w:szCs w:val="24"/>
          <w:highlight w:val="white"/>
        </w:rPr>
        <w:t xml:space="preserve"> represented</w:t>
      </w:r>
      <w:ins w:id="67" w:author="Abby Lewis" w:date="2021-06-12T19:58:00Z">
        <w:r w:rsidR="00212F26">
          <w:rPr>
            <w:rFonts w:ascii="Times New Roman" w:hAnsi="Times New Roman" w:cs="Times New Roman"/>
            <w:sz w:val="24"/>
            <w:szCs w:val="24"/>
            <w:highlight w:val="white"/>
          </w:rPr>
          <w:t>,</w:t>
        </w:r>
      </w:ins>
      <w:del w:id="68" w:author="Abby Lewis" w:date="2021-06-12T19:58:00Z">
        <w:r w:rsidRPr="000A648B" w:rsidDel="00212F26">
          <w:rPr>
            <w:rFonts w:ascii="Times New Roman" w:hAnsi="Times New Roman" w:cs="Times New Roman"/>
            <w:sz w:val="24"/>
            <w:szCs w:val="24"/>
            <w:highlight w:val="white"/>
          </w:rPr>
          <w:delText xml:space="preserve"> </w:delText>
        </w:r>
      </w:del>
      <w:del w:id="69" w:author="Abby Lewis" w:date="2021-06-12T19:56:00Z">
        <w:r w:rsidRPr="000A648B" w:rsidDel="00212F26">
          <w:rPr>
            <w:rFonts w:ascii="Times New Roman" w:hAnsi="Times New Roman" w:cs="Times New Roman"/>
            <w:sz w:val="24"/>
            <w:szCs w:val="24"/>
            <w:highlight w:val="white"/>
          </w:rPr>
          <w:delText xml:space="preserve">over this </w:delText>
        </w:r>
      </w:del>
      <w:del w:id="70" w:author="Abby Lewis" w:date="2021-06-12T19:57:00Z">
        <w:r w:rsidRPr="000A648B" w:rsidDel="00212F26">
          <w:rPr>
            <w:rFonts w:ascii="Times New Roman" w:hAnsi="Times New Roman" w:cs="Times New Roman"/>
            <w:sz w:val="24"/>
            <w:szCs w:val="24"/>
            <w:highlight w:val="white"/>
          </w:rPr>
          <w:delText>interval and</w:delText>
        </w:r>
      </w:del>
      <w:ins w:id="71" w:author="Abby Lewis" w:date="2021-06-12T19:57:00Z">
        <w:r w:rsidR="00212F26">
          <w:rPr>
            <w:rFonts w:ascii="Times New Roman" w:hAnsi="Times New Roman" w:cs="Times New Roman"/>
            <w:sz w:val="24"/>
            <w:szCs w:val="24"/>
            <w:highlight w:val="white"/>
          </w:rPr>
          <w:t xml:space="preserve"> and</w:t>
        </w:r>
      </w:ins>
      <w:r w:rsidRPr="000A648B">
        <w:rPr>
          <w:rFonts w:ascii="Times New Roman" w:hAnsi="Times New Roman" w:cs="Times New Roman"/>
          <w:sz w:val="24"/>
          <w:szCs w:val="24"/>
          <w:highlight w:val="white"/>
        </w:rPr>
        <w:t xml:space="preserve"> </w:t>
      </w:r>
      <w:ins w:id="72" w:author="Abby Lewis" w:date="2021-06-12T20:00:00Z">
        <w:r w:rsidR="00A4397D">
          <w:rPr>
            <w:rFonts w:ascii="Times New Roman" w:hAnsi="Times New Roman" w:cs="Times New Roman"/>
            <w:sz w:val="24"/>
            <w:szCs w:val="24"/>
            <w:highlight w:val="white"/>
          </w:rPr>
          <w:t>we</w:t>
        </w:r>
      </w:ins>
      <w:ins w:id="73" w:author="Abby Lewis" w:date="2021-06-12T20:01:00Z">
        <w:r w:rsidR="00A4397D">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plotted forecast performance (in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a function of forecast horizon for these variables. </w:t>
      </w:r>
      <w:ins w:id="74" w:author="Abby Lewis" w:date="2021-06-12T19:58:00Z">
        <w:r w:rsidR="00212F26">
          <w:rPr>
            <w:rFonts w:ascii="Times New Roman" w:hAnsi="Times New Roman" w:cs="Times New Roman"/>
            <w:sz w:val="24"/>
            <w:szCs w:val="24"/>
            <w:highlight w:val="white"/>
          </w:rPr>
          <w:t xml:space="preserve">To </w:t>
        </w:r>
      </w:ins>
      <w:ins w:id="75" w:author="Abby Lewis" w:date="2021-06-12T19:59:00Z">
        <w:r w:rsidR="00A4397D">
          <w:rPr>
            <w:rFonts w:ascii="Times New Roman" w:hAnsi="Times New Roman" w:cs="Times New Roman"/>
            <w:sz w:val="24"/>
            <w:szCs w:val="24"/>
            <w:highlight w:val="white"/>
          </w:rPr>
          <w:t>allow</w:t>
        </w:r>
      </w:ins>
      <w:ins w:id="76" w:author="Abby Lewis" w:date="2021-06-12T19:58:00Z">
        <w:r w:rsidR="00212F26">
          <w:rPr>
            <w:rFonts w:ascii="Times New Roman" w:hAnsi="Times New Roman" w:cs="Times New Roman"/>
            <w:sz w:val="24"/>
            <w:szCs w:val="24"/>
            <w:highlight w:val="white"/>
          </w:rPr>
          <w:t xml:space="preserve"> comparability between variables, we limited the analysis to forecast horizons between one and seven days, which were reported for all var</w:t>
        </w:r>
      </w:ins>
      <w:ins w:id="77" w:author="Abby Lewis" w:date="2021-06-12T19:59:00Z">
        <w:r w:rsidR="00212F26">
          <w:rPr>
            <w:rFonts w:ascii="Times New Roman" w:hAnsi="Times New Roman" w:cs="Times New Roman"/>
            <w:sz w:val="24"/>
            <w:szCs w:val="24"/>
            <w:highlight w:val="white"/>
          </w:rPr>
          <w:t>iables</w:t>
        </w:r>
        <w:r w:rsidR="00A4397D">
          <w:rPr>
            <w:rFonts w:ascii="Times New Roman" w:hAnsi="Times New Roman" w:cs="Times New Roman"/>
            <w:sz w:val="24"/>
            <w:szCs w:val="24"/>
            <w:highlight w:val="white"/>
          </w:rPr>
          <w:t xml:space="preserve"> selected</w:t>
        </w:r>
        <w:r w:rsidR="00212F26">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Because some papers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individually for each plot, site, or year and others reported one overall evaluation per model, we averaged all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across sites and years for forecasts that used the same model within each paper. </w:t>
      </w:r>
    </w:p>
    <w:p w14:paraId="41E3754A" w14:textId="5A3E54CB" w:rsidR="00E01338" w:rsidRPr="000A648B" w:rsidRDefault="00C62C58" w:rsidP="00222F1A">
      <w:pPr>
        <w:tabs>
          <w:tab w:val="left" w:pos="720"/>
        </w:tabs>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r>
      <w:r w:rsidR="00420B34" w:rsidRPr="000A648B">
        <w:rPr>
          <w:rFonts w:ascii="Times New Roman" w:hAnsi="Times New Roman" w:cs="Times New Roman"/>
          <w:sz w:val="24"/>
          <w:szCs w:val="24"/>
          <w:highlight w:val="white"/>
        </w:rPr>
        <w:t>We used indicator variable analysis (Draper and Smith 1998) to compare the slope of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values over 1–7 day horizons among forecast variables by performing a 50% quantile regression </w:t>
      </w:r>
      <w:del w:id="78" w:author="Abby Lewis" w:date="2021-06-06T19:39:00Z">
        <w:r w:rsidR="00420B34" w:rsidRPr="000A648B" w:rsidDel="00E815BD">
          <w:rPr>
            <w:rFonts w:ascii="Times New Roman" w:hAnsi="Times New Roman" w:cs="Times New Roman"/>
            <w:sz w:val="24"/>
            <w:szCs w:val="24"/>
            <w:highlight w:val="white"/>
          </w:rPr>
          <w:delText xml:space="preserve">predicting </w:delText>
        </w:r>
      </w:del>
      <w:ins w:id="79" w:author="Abby Lewis" w:date="2021-06-06T19:39:00Z">
        <w:r w:rsidR="00E815BD">
          <w:rPr>
            <w:rFonts w:ascii="Times New Roman" w:hAnsi="Times New Roman" w:cs="Times New Roman"/>
            <w:sz w:val="24"/>
            <w:szCs w:val="24"/>
            <w:highlight w:val="white"/>
          </w:rPr>
          <w:t>that predicted</w:t>
        </w:r>
        <w:r w:rsidR="00E815BD" w:rsidRPr="000A648B">
          <w:rPr>
            <w:rFonts w:ascii="Times New Roman" w:hAnsi="Times New Roman" w:cs="Times New Roman"/>
            <w:sz w:val="24"/>
            <w:szCs w:val="24"/>
            <w:highlight w:val="white"/>
          </w:rPr>
          <w:t xml:space="preserve"> </w:t>
        </w:r>
      </w:ins>
      <w:r w:rsidR="00420B34" w:rsidRPr="000A648B">
        <w:rPr>
          <w:rFonts w:ascii="Times New Roman" w:hAnsi="Times New Roman" w:cs="Times New Roman"/>
          <w:sz w:val="24"/>
          <w:szCs w:val="24"/>
          <w:highlight w:val="white"/>
        </w:rPr>
        <w:t>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based upon indicator (“dummy”) predictors for all forecast variables, as well as terms for the interaction between all forecast variables and forecast horizon. Quantile regression was </w:t>
      </w:r>
      <w:ins w:id="80" w:author="Abby Lewis" w:date="2021-06-06T19:34:00Z">
        <w:r w:rsidR="00E815BD">
          <w:rPr>
            <w:rFonts w:ascii="Times New Roman" w:hAnsi="Times New Roman" w:cs="Times New Roman"/>
            <w:sz w:val="24"/>
            <w:szCs w:val="24"/>
            <w:highlight w:val="white"/>
          </w:rPr>
          <w:t xml:space="preserve">used rather than standard linear regression to account for non-normal </w:t>
        </w:r>
      </w:ins>
      <w:ins w:id="81" w:author="Abby Lewis" w:date="2021-06-06T19:36:00Z">
        <w:r w:rsidR="00E815BD">
          <w:rPr>
            <w:rFonts w:ascii="Times New Roman" w:hAnsi="Times New Roman" w:cs="Times New Roman"/>
            <w:sz w:val="24"/>
            <w:szCs w:val="24"/>
            <w:highlight w:val="white"/>
          </w:rPr>
          <w:t>data distribution</w:t>
        </w:r>
      </w:ins>
      <w:ins w:id="82" w:author="Abby Lewis" w:date="2021-06-06T19:37:00Z">
        <w:r w:rsidR="00E815BD">
          <w:rPr>
            <w:rFonts w:ascii="Times New Roman" w:hAnsi="Times New Roman" w:cs="Times New Roman"/>
            <w:sz w:val="24"/>
            <w:szCs w:val="24"/>
            <w:highlight w:val="white"/>
          </w:rPr>
          <w:t xml:space="preserve"> </w:t>
        </w:r>
      </w:ins>
      <w:ins w:id="83" w:author="Abby Lewis" w:date="2021-06-12T20:01:00Z">
        <w:r w:rsidR="00A4397D">
          <w:rPr>
            <w:rFonts w:ascii="Times New Roman" w:hAnsi="Times New Roman" w:cs="Times New Roman"/>
            <w:sz w:val="24"/>
            <w:szCs w:val="24"/>
            <w:highlight w:val="white"/>
          </w:rPr>
          <w:t xml:space="preserve">and </w:t>
        </w:r>
      </w:ins>
      <w:ins w:id="84" w:author="Abby Lewis" w:date="2021-06-06T19:37:00Z">
        <w:r w:rsidR="00E815BD">
          <w:rPr>
            <w:rFonts w:ascii="Times New Roman" w:hAnsi="Times New Roman" w:cs="Times New Roman"/>
            <w:sz w:val="24"/>
            <w:szCs w:val="24"/>
            <w:highlight w:val="white"/>
          </w:rPr>
          <w:lastRenderedPageBreak/>
          <w:t>heteroscedastic variance</w:t>
        </w:r>
      </w:ins>
      <w:ins w:id="85" w:author="Abby Lewis" w:date="2021-06-06T19:39:00Z">
        <w:r w:rsidR="00E815BD">
          <w:rPr>
            <w:rFonts w:ascii="Times New Roman" w:hAnsi="Times New Roman" w:cs="Times New Roman"/>
            <w:sz w:val="24"/>
            <w:szCs w:val="24"/>
            <w:highlight w:val="white"/>
          </w:rPr>
          <w:t xml:space="preserve">. </w:t>
        </w:r>
      </w:ins>
      <w:ins w:id="86" w:author="Abby Lewis" w:date="2021-06-06T19:40:00Z">
        <w:r w:rsidR="00E815BD">
          <w:rPr>
            <w:rFonts w:ascii="Times New Roman" w:hAnsi="Times New Roman" w:cs="Times New Roman"/>
            <w:sz w:val="24"/>
            <w:szCs w:val="24"/>
            <w:highlight w:val="white"/>
          </w:rPr>
          <w:t>The regression</w:t>
        </w:r>
      </w:ins>
      <w:ins w:id="87" w:author="Abby Lewis" w:date="2021-06-06T19:34:00Z">
        <w:r w:rsidR="00E815BD">
          <w:rPr>
            <w:rFonts w:ascii="Times New Roman" w:hAnsi="Times New Roman" w:cs="Times New Roman"/>
            <w:sz w:val="24"/>
            <w:szCs w:val="24"/>
            <w:highlight w:val="white"/>
          </w:rPr>
          <w:t xml:space="preserve"> was </w:t>
        </w:r>
      </w:ins>
      <w:r w:rsidR="00420B34" w:rsidRPr="000A648B">
        <w:rPr>
          <w:rFonts w:ascii="Times New Roman" w:hAnsi="Times New Roman" w:cs="Times New Roman"/>
          <w:sz w:val="24"/>
          <w:szCs w:val="24"/>
          <w:highlight w:val="white"/>
        </w:rPr>
        <w:t>performed using the package “</w:t>
      </w:r>
      <w:proofErr w:type="spellStart"/>
      <w:r w:rsidR="00420B34" w:rsidRPr="000A648B">
        <w:rPr>
          <w:rFonts w:ascii="Times New Roman" w:hAnsi="Times New Roman" w:cs="Times New Roman"/>
          <w:sz w:val="24"/>
          <w:szCs w:val="24"/>
          <w:highlight w:val="white"/>
        </w:rPr>
        <w:t>quantreg</w:t>
      </w:r>
      <w:proofErr w:type="spellEnd"/>
      <w:r w:rsidR="00420B34" w:rsidRPr="000A648B">
        <w:rPr>
          <w:rFonts w:ascii="Times New Roman" w:hAnsi="Times New Roman" w:cs="Times New Roman"/>
          <w:sz w:val="24"/>
          <w:szCs w:val="24"/>
          <w:highlight w:val="white"/>
        </w:rPr>
        <w:t>” in R (</w:t>
      </w:r>
      <w:proofErr w:type="spellStart"/>
      <w:r w:rsidR="00420B34" w:rsidRPr="000A648B">
        <w:rPr>
          <w:rFonts w:ascii="Times New Roman" w:hAnsi="Times New Roman" w:cs="Times New Roman"/>
          <w:sz w:val="24"/>
          <w:szCs w:val="24"/>
          <w:highlight w:val="white"/>
        </w:rPr>
        <w:t>Koenker</w:t>
      </w:r>
      <w:proofErr w:type="spellEnd"/>
      <w:r w:rsidR="00420B34" w:rsidRPr="000A648B">
        <w:rPr>
          <w:rFonts w:ascii="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bookmarkStart w:id="88" w:name="_sm0bvfzc6npa" w:colFirst="0" w:colLast="0"/>
      <w:bookmarkEnd w:id="88"/>
    </w:p>
    <w:p w14:paraId="6DA0BD95" w14:textId="77777777" w:rsidR="00222F1A" w:rsidRPr="000A648B" w:rsidRDefault="00222F1A" w:rsidP="00222F1A">
      <w:pPr>
        <w:tabs>
          <w:tab w:val="left" w:pos="720"/>
        </w:tabs>
        <w:spacing w:line="480" w:lineRule="auto"/>
        <w:rPr>
          <w:rFonts w:ascii="Times New Roman" w:hAnsi="Times New Roman" w:cs="Times New Roman"/>
          <w:sz w:val="24"/>
          <w:szCs w:val="24"/>
          <w:highlight w:val="white"/>
        </w:rPr>
      </w:pPr>
    </w:p>
    <w:p w14:paraId="508CC68C" w14:textId="5A97F592" w:rsidR="008C6154" w:rsidRPr="000A648B" w:rsidRDefault="004E7393" w:rsidP="008C6154">
      <w:pPr>
        <w:spacing w:line="480" w:lineRule="auto"/>
        <w:rPr>
          <w:rFonts w:ascii="Times New Roman" w:hAnsi="Times New Roman" w:cs="Times New Roman"/>
          <w:sz w:val="24"/>
          <w:szCs w:val="24"/>
        </w:rPr>
      </w:pPr>
      <w:bookmarkStart w:id="89" w:name="_4ba449gihazl" w:colFirst="0" w:colLast="0"/>
      <w:bookmarkEnd w:id="89"/>
      <w:r w:rsidRPr="000A648B">
        <w:rPr>
          <w:rFonts w:ascii="Times New Roman" w:hAnsi="Times New Roman" w:cs="Times New Roman"/>
          <w:sz w:val="24"/>
          <w:szCs w:val="24"/>
        </w:rPr>
        <w:t>RESULTS</w:t>
      </w:r>
    </w:p>
    <w:p w14:paraId="2AD845E7" w14:textId="2B50A9BF"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45FE7187" w14:textId="069C5F9E"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ab/>
        <w:t>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majority of forecast sites were located in the northern hemisphere (n = 211, 91%), especially the United States, China, and Western Europe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geographic scale of the forecasts was most often either point (n = 66, 37%), or regional (n = 66, 37%; Fig. 3</w:t>
      </w:r>
      <w:r w:rsidR="008A3698" w:rsidRPr="000A648B">
        <w:rPr>
          <w:rFonts w:ascii="Times New Roman" w:hAnsi="Times New Roman" w:cs="Times New Roman"/>
          <w:sz w:val="24"/>
          <w:szCs w:val="24"/>
        </w:rPr>
        <w:t>b</w:t>
      </w:r>
      <w:r w:rsidRPr="000A648B">
        <w:rPr>
          <w:rFonts w:ascii="Times New Roman" w:hAnsi="Times New Roman" w:cs="Times New Roman"/>
          <w:sz w:val="24"/>
          <w:szCs w:val="24"/>
        </w:rPr>
        <w:t xml:space="preserve">). </w:t>
      </w:r>
    </w:p>
    <w:p w14:paraId="4D56343D" w14:textId="7AA240F3"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More forecasts predicted organismal (population and community) variables than biogeochemical variables. Very few papers included forecasts for both biogeochemical and organismal focal variables (organismal: n = 146, 82%; biogeochemical: n = 43, 24%; both: n = 11, 6%</w:t>
      </w:r>
      <w:r w:rsidR="008A3698" w:rsidRPr="000A648B">
        <w:rPr>
          <w:rFonts w:ascii="Times New Roman" w:hAnsi="Times New Roman" w:cs="Times New Roman"/>
          <w:sz w:val="24"/>
          <w:szCs w:val="24"/>
        </w:rPr>
        <w:t>; Fig. 3c</w:t>
      </w:r>
      <w:r w:rsidRPr="000A648B">
        <w:rPr>
          <w:rFonts w:ascii="Times New Roman" w:hAnsi="Times New Roman" w:cs="Times New Roman"/>
          <w:sz w:val="24"/>
          <w:szCs w:val="24"/>
        </w:rPr>
        <w:t xml:space="preserve">). The majority of papers predicted ecological processes in either marine (n = 49, 28%), freshwater (n = 41, 23%), or agricultural (n = 34, 19%) ecosystems (Fig. 3). In particular, </w:t>
      </w:r>
      <w:r w:rsidRPr="000A648B">
        <w:rPr>
          <w:rFonts w:ascii="Times New Roman" w:hAnsi="Times New Roman" w:cs="Times New Roman"/>
          <w:sz w:val="24"/>
          <w:szCs w:val="24"/>
        </w:rPr>
        <w:lastRenderedPageBreak/>
        <w:t>many papers predicted fish taxa (n = 25), phytoplankton taxa (n = 20), chlorophyll (n = 14), evapotranspiration (n = 14), pollen (n = 10), and crop yield (n = 9).</w:t>
      </w:r>
    </w:p>
    <w:p w14:paraId="7F1EED16"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4625E2A9" w14:textId="2E4CAAFF"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0A648B">
        <w:rPr>
          <w:rFonts w:ascii="Times New Roman" w:hAnsi="Times New Roman" w:cs="Times New Roman"/>
          <w:i/>
          <w:sz w:val="24"/>
          <w:szCs w:val="24"/>
        </w:rPr>
        <w:t>Ecological Applications</w:t>
      </w:r>
      <w:r w:rsidRPr="000A648B">
        <w:rPr>
          <w:rFonts w:ascii="Times New Roman" w:hAnsi="Times New Roman" w:cs="Times New Roman"/>
          <w:sz w:val="24"/>
          <w:szCs w:val="24"/>
        </w:rPr>
        <w:t>, which published a total of 14 near-term ecological forecasting papers.</w:t>
      </w:r>
      <w:bookmarkStart w:id="90" w:name="_8e663mg5k5t6" w:colFirst="0" w:colLast="0"/>
      <w:bookmarkEnd w:id="90"/>
    </w:p>
    <w:p w14:paraId="4E48B52E" w14:textId="77777777" w:rsidR="007D4547" w:rsidRPr="000A648B" w:rsidRDefault="007D4547" w:rsidP="008C6154">
      <w:pPr>
        <w:spacing w:line="480" w:lineRule="auto"/>
        <w:ind w:firstLine="720"/>
        <w:rPr>
          <w:rFonts w:ascii="Times New Roman" w:hAnsi="Times New Roman" w:cs="Times New Roman"/>
          <w:sz w:val="24"/>
          <w:szCs w:val="24"/>
        </w:rPr>
      </w:pPr>
    </w:p>
    <w:p w14:paraId="50A336D7" w14:textId="64DB24F6"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Adoption of proposed best practices is low but increasing over time</w:t>
      </w:r>
    </w:p>
    <w:p w14:paraId="207BC35A" w14:textId="0C752AB1"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Overall rates of proposed best practice use are low but may be increasing. On average, papers used two of the proposed best practices (median and mode = 2, mean = 2.37), but there was considerable variation: 12 papers did not use any of the best practices, and one paper used seven of the best practices. The probability that a paper would use a best practice in the year 2020 (as calculated by logistic regression) did not exceed 50% for any practice except “Assess and report forecast skill” (Fig. 6). All but one </w:t>
      </w:r>
      <w:ins w:id="91" w:author="Abby Lewis" w:date="2021-06-06T17:19:00Z">
        <w:r w:rsidR="00674279">
          <w:rPr>
            <w:rFonts w:ascii="Times New Roman" w:hAnsi="Times New Roman" w:cs="Times New Roman"/>
            <w:sz w:val="24"/>
            <w:szCs w:val="24"/>
          </w:rPr>
          <w:t>(</w:t>
        </w:r>
        <w:r w:rsidR="00674279" w:rsidRPr="000A648B">
          <w:rPr>
            <w:rFonts w:ascii="Times New Roman" w:hAnsi="Times New Roman" w:cs="Times New Roman"/>
            <w:sz w:val="24"/>
            <w:szCs w:val="24"/>
          </w:rPr>
          <w:t>“Partition uncertainty”</w:t>
        </w:r>
        <w:r w:rsidR="00674279">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of our proposed best </w:t>
      </w:r>
      <w:r w:rsidRPr="000A648B">
        <w:rPr>
          <w:rFonts w:ascii="Times New Roman" w:hAnsi="Times New Roman" w:cs="Times New Roman"/>
          <w:sz w:val="24"/>
          <w:szCs w:val="24"/>
        </w:rPr>
        <w:lastRenderedPageBreak/>
        <w:t xml:space="preserve">practices have been increasingly adopted over time. However, the increase in adoption with time was only statistically significant (p &lt; 0.05) for three practices: “Automate forecasting workflows,” “Archive forecasts,” and “Make data available” (Fig. 6; Table 1). </w:t>
      </w:r>
    </w:p>
    <w:p w14:paraId="47022717" w14:textId="3CF6AE4E" w:rsidR="00A740D6" w:rsidRPr="000A648B" w:rsidRDefault="00420B34" w:rsidP="00C54AA4">
      <w:pPr>
        <w:spacing w:line="480" w:lineRule="auto"/>
        <w:ind w:firstLine="720"/>
        <w:rPr>
          <w:rFonts w:ascii="Times New Roman" w:hAnsi="Times New Roman" w:cs="Times New Roman"/>
          <w:sz w:val="24"/>
          <w:szCs w:val="24"/>
        </w:rPr>
      </w:pPr>
      <w:moveFromRangeStart w:id="92" w:author="Abby Lewis" w:date="2021-06-14T15:07:00Z" w:name="move74575679"/>
      <w:moveFrom w:id="93" w:author="Abby Lewis" w:date="2021-06-14T15:07:00Z">
        <w:r w:rsidRPr="000A648B" w:rsidDel="00B86F66">
          <w:rPr>
            <w:rFonts w:ascii="Times New Roman" w:hAnsi="Times New Roman" w:cs="Times New Roman"/>
            <w:sz w:val="24"/>
            <w:szCs w:val="24"/>
          </w:rPr>
          <w:t xml:space="preserve">Both of the </w:t>
        </w:r>
        <w:r w:rsidRPr="000A648B" w:rsidDel="00B86F66">
          <w:rPr>
            <w:rFonts w:ascii="Times New Roman" w:hAnsi="Times New Roman" w:cs="Times New Roman"/>
            <w:i/>
            <w:sz w:val="24"/>
            <w:szCs w:val="24"/>
          </w:rPr>
          <w:t>Forecast Requirement</w:t>
        </w:r>
        <w:r w:rsidRPr="000A648B" w:rsidDel="00B86F66">
          <w:rPr>
            <w:rFonts w:ascii="Times New Roman" w:hAnsi="Times New Roman" w:cs="Times New Roman"/>
            <w:sz w:val="24"/>
            <w:szCs w:val="24"/>
          </w:rPr>
          <w:t xml:space="preserve"> best practices (“Include uncertainty” and “Assess and report forecast skill”) show a positive trend in adoption, though neither had a statistically significant relationship with publication year (Fig. 6; Table 1). </w:t>
        </w:r>
      </w:moveFrom>
      <w:moveFromRangeEnd w:id="92"/>
      <w:del w:id="94" w:author="Abby Lewis" w:date="2021-06-14T15:07:00Z">
        <w:r w:rsidRPr="000A648B" w:rsidDel="00B86F66">
          <w:rPr>
            <w:rFonts w:ascii="Times New Roman" w:hAnsi="Times New Roman" w:cs="Times New Roman"/>
            <w:sz w:val="24"/>
            <w:szCs w:val="24"/>
          </w:rPr>
          <w:delText>Overall</w:delText>
        </w:r>
      </w:del>
      <w:ins w:id="95" w:author="Abby Lewis" w:date="2021-06-14T15:07:00Z">
        <w:r w:rsidR="00B86F66" w:rsidRPr="000A648B">
          <w:rPr>
            <w:rFonts w:ascii="Times New Roman" w:hAnsi="Times New Roman" w:cs="Times New Roman"/>
            <w:sz w:val="24"/>
            <w:szCs w:val="24"/>
          </w:rPr>
          <w:t>O</w:t>
        </w:r>
        <w:r w:rsidR="00B86F66">
          <w:rPr>
            <w:rFonts w:ascii="Times New Roman" w:hAnsi="Times New Roman" w:cs="Times New Roman"/>
            <w:sz w:val="24"/>
            <w:szCs w:val="24"/>
          </w:rPr>
          <w:t xml:space="preserve">f the </w:t>
        </w:r>
        <w:r w:rsidR="00B86F66">
          <w:rPr>
            <w:rFonts w:ascii="Times New Roman" w:hAnsi="Times New Roman" w:cs="Times New Roman"/>
            <w:i/>
            <w:sz w:val="24"/>
            <w:szCs w:val="24"/>
          </w:rPr>
          <w:t>Forecast Requirement</w:t>
        </w:r>
        <w:r w:rsidR="00B86F66">
          <w:rPr>
            <w:rFonts w:ascii="Times New Roman" w:hAnsi="Times New Roman" w:cs="Times New Roman"/>
            <w:iCs/>
            <w:sz w:val="24"/>
            <w:szCs w:val="24"/>
          </w:rPr>
          <w:t xml:space="preserve"> best practices</w:t>
        </w:r>
      </w:ins>
      <w:r w:rsidRPr="000A648B">
        <w:rPr>
          <w:rFonts w:ascii="Times New Roman" w:hAnsi="Times New Roman" w:cs="Times New Roman"/>
          <w:sz w:val="24"/>
          <w:szCs w:val="24"/>
        </w:rPr>
        <w:t xml:space="preserve">, “Include uncertainty” was demonstrated in 45% of papers and “Assess and report forecast skill” was demonstrated in 75% of papers. </w:t>
      </w:r>
      <w:moveToRangeStart w:id="96" w:author="Abby Lewis" w:date="2021-06-14T15:07:00Z" w:name="move74575679"/>
      <w:moveTo w:id="97" w:author="Abby Lewis" w:date="2021-06-14T15:07:00Z">
        <w:r w:rsidR="00B86F66" w:rsidRPr="000A648B">
          <w:rPr>
            <w:rFonts w:ascii="Times New Roman" w:hAnsi="Times New Roman" w:cs="Times New Roman"/>
            <w:sz w:val="24"/>
            <w:szCs w:val="24"/>
          </w:rPr>
          <w:t xml:space="preserve">Both of the </w:t>
        </w:r>
        <w:r w:rsidR="00B86F66" w:rsidRPr="000A648B">
          <w:rPr>
            <w:rFonts w:ascii="Times New Roman" w:hAnsi="Times New Roman" w:cs="Times New Roman"/>
            <w:i/>
            <w:sz w:val="24"/>
            <w:szCs w:val="24"/>
          </w:rPr>
          <w:t>Forecast Requirement</w:t>
        </w:r>
        <w:r w:rsidR="00B86F66" w:rsidRPr="000A648B">
          <w:rPr>
            <w:rFonts w:ascii="Times New Roman" w:hAnsi="Times New Roman" w:cs="Times New Roman"/>
            <w:sz w:val="24"/>
            <w:szCs w:val="24"/>
          </w:rPr>
          <w:t xml:space="preserve"> best practices </w:t>
        </w:r>
        <w:del w:id="98" w:author="Abby Lewis" w:date="2021-06-14T15:07:00Z">
          <w:r w:rsidR="00B86F66" w:rsidRPr="000A648B" w:rsidDel="00B86F66">
            <w:rPr>
              <w:rFonts w:ascii="Times New Roman" w:hAnsi="Times New Roman" w:cs="Times New Roman"/>
              <w:sz w:val="24"/>
              <w:szCs w:val="24"/>
            </w:rPr>
            <w:delText xml:space="preserve">(“Include uncertainty” and “Assess and report forecast skill”) </w:delText>
          </w:r>
        </w:del>
        <w:r w:rsidR="00B86F66" w:rsidRPr="000A648B">
          <w:rPr>
            <w:rFonts w:ascii="Times New Roman" w:hAnsi="Times New Roman" w:cs="Times New Roman"/>
            <w:sz w:val="24"/>
            <w:szCs w:val="24"/>
          </w:rPr>
          <w:t xml:space="preserve">show a positive trend in adoption, though neither had a statistically significant relationship with publication year (Fig. 6; Table 1). </w:t>
        </w:r>
      </w:moveTo>
      <w:moveToRangeEnd w:id="96"/>
      <w:r w:rsidRPr="000A648B">
        <w:rPr>
          <w:rFonts w:ascii="Times New Roman" w:hAnsi="Times New Roman" w:cs="Times New Roman"/>
          <w:sz w:val="24"/>
          <w:szCs w:val="24"/>
        </w:rPr>
        <w:t>When uncertainty was included in forecasts</w:t>
      </w:r>
      <w:ins w:id="99" w:author="Abby Lewis" w:date="2021-06-14T13:24:00Z">
        <w:r w:rsidR="008D6A46">
          <w:rPr>
            <w:rFonts w:ascii="Times New Roman" w:hAnsi="Times New Roman" w:cs="Times New Roman"/>
            <w:sz w:val="24"/>
            <w:szCs w:val="24"/>
          </w:rPr>
          <w:t xml:space="preserve"> (n = 80)</w:t>
        </w:r>
      </w:ins>
      <w:r w:rsidRPr="000A648B">
        <w:rPr>
          <w:rFonts w:ascii="Times New Roman" w:hAnsi="Times New Roman" w:cs="Times New Roman"/>
          <w:sz w:val="24"/>
          <w:szCs w:val="24"/>
        </w:rPr>
        <w:t>,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w:t>
      </w:r>
      <w:del w:id="100" w:author="Abby Lewis" w:date="2021-06-14T13:25:00Z">
        <w:r w:rsidRPr="000A648B" w:rsidDel="008D6A46">
          <w:rPr>
            <w:rFonts w:ascii="Times New Roman" w:hAnsi="Times New Roman" w:cs="Times New Roman"/>
            <w:sz w:val="24"/>
            <w:szCs w:val="24"/>
          </w:rPr>
          <w:delText xml:space="preserve"> (n = 80)</w:delText>
        </w:r>
      </w:del>
      <w:r w:rsidRPr="000A648B">
        <w:rPr>
          <w:rFonts w:ascii="Times New Roman" w:hAnsi="Times New Roman" w:cs="Times New Roman"/>
          <w:sz w:val="24"/>
          <w:szCs w:val="24"/>
        </w:rPr>
        <w:t xml:space="preserve">, 55% did not specify a data-driven origin of this uncertainty (e.g., ensemble model parameters, forecasted meteorological driver data) in the text. Over 70% of forecasts that did not report forecast evaluation in the text </w:t>
      </w:r>
      <w:ins w:id="101" w:author="Abby Lewis" w:date="2021-06-14T13:25:00Z">
        <w:r w:rsidR="008D6A46">
          <w:rPr>
            <w:rFonts w:ascii="Times New Roman" w:hAnsi="Times New Roman" w:cs="Times New Roman"/>
            <w:sz w:val="24"/>
            <w:szCs w:val="24"/>
          </w:rPr>
          <w:t xml:space="preserve">(n = 44) </w:t>
        </w:r>
      </w:ins>
      <w:r w:rsidRPr="000A648B">
        <w:rPr>
          <w:rFonts w:ascii="Times New Roman" w:hAnsi="Times New Roman" w:cs="Times New Roman"/>
          <w:sz w:val="24"/>
          <w:szCs w:val="24"/>
        </w:rPr>
        <w:t>predicted at forecast horizons of at least one year; in comparison, 47% predicted at forecast horizons of at least one year in the dataset as a whole. As noted in the Methods, the most commonly reported metric of forecast performance was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w:t>
      </w:r>
    </w:p>
    <w:p w14:paraId="38A27D90" w14:textId="67EB9280" w:rsidR="00A740D6" w:rsidRPr="000A648B" w:rsidRDefault="00B86F66" w:rsidP="00C54AA4">
      <w:pPr>
        <w:spacing w:line="480" w:lineRule="auto"/>
        <w:ind w:firstLine="720"/>
        <w:rPr>
          <w:rFonts w:ascii="Times New Roman" w:hAnsi="Times New Roman" w:cs="Times New Roman"/>
          <w:sz w:val="24"/>
          <w:szCs w:val="24"/>
        </w:rPr>
      </w:pPr>
      <w:moveToRangeStart w:id="102" w:author="Abby Lewis" w:date="2021-06-14T15:14:00Z" w:name="move74576084"/>
      <w:moveTo w:id="103" w:author="Abby Lewis" w:date="2021-06-14T15:14:00Z">
        <w:r w:rsidRPr="000A648B">
          <w:rPr>
            <w:rFonts w:ascii="Times New Roman" w:hAnsi="Times New Roman" w:cs="Times New Roman"/>
            <w:sz w:val="24"/>
            <w:szCs w:val="24"/>
          </w:rPr>
          <w:t xml:space="preserve">Overall, 20% of papers identified an end user, 39% of papers made iterative forecasts, and 11% of papers included automated forecasting workflows. </w:t>
        </w:r>
      </w:moveTo>
      <w:moveToRangeEnd w:id="102"/>
      <w:del w:id="104" w:author="Abby Lewis" w:date="2021-06-14T15:14:00Z">
        <w:r w:rsidR="00420B34" w:rsidRPr="000A648B" w:rsidDel="00B86F66">
          <w:rPr>
            <w:rFonts w:ascii="Times New Roman" w:hAnsi="Times New Roman" w:cs="Times New Roman"/>
            <w:sz w:val="24"/>
            <w:szCs w:val="24"/>
          </w:rPr>
          <w:delText xml:space="preserve">Within the </w:delText>
        </w:r>
        <w:r w:rsidR="00420B34" w:rsidRPr="000A648B" w:rsidDel="00B86F66">
          <w:rPr>
            <w:rFonts w:ascii="Times New Roman" w:hAnsi="Times New Roman" w:cs="Times New Roman"/>
            <w:i/>
            <w:sz w:val="24"/>
            <w:szCs w:val="24"/>
          </w:rPr>
          <w:delText>Decision Support</w:delText>
        </w:r>
        <w:r w:rsidR="00420B34" w:rsidRPr="000A648B" w:rsidDel="00B86F66">
          <w:rPr>
            <w:rFonts w:ascii="Times New Roman" w:hAnsi="Times New Roman" w:cs="Times New Roman"/>
            <w:sz w:val="24"/>
            <w:szCs w:val="24"/>
          </w:rPr>
          <w:delText xml:space="preserve"> tier, a</w:delText>
        </w:r>
      </w:del>
      <w:ins w:id="105" w:author="Abby Lewis" w:date="2021-06-14T15:14:00Z">
        <w:r>
          <w:rPr>
            <w:rFonts w:ascii="Times New Roman" w:hAnsi="Times New Roman" w:cs="Times New Roman"/>
            <w:sz w:val="24"/>
            <w:szCs w:val="24"/>
          </w:rPr>
          <w:t>A</w:t>
        </w:r>
      </w:ins>
      <w:r w:rsidR="00420B34" w:rsidRPr="000A648B">
        <w:rPr>
          <w:rFonts w:ascii="Times New Roman" w:hAnsi="Times New Roman" w:cs="Times New Roman"/>
          <w:sz w:val="24"/>
          <w:szCs w:val="24"/>
        </w:rPr>
        <w:t xml:space="preserve">ll three </w:t>
      </w:r>
      <w:ins w:id="106" w:author="Abby Lewis" w:date="2021-06-14T15:14:00Z">
        <w:r>
          <w:rPr>
            <w:rFonts w:ascii="Times New Roman" w:hAnsi="Times New Roman" w:cs="Times New Roman"/>
            <w:sz w:val="24"/>
            <w:szCs w:val="24"/>
          </w:rPr>
          <w:t xml:space="preserve">of these </w:t>
        </w:r>
      </w:ins>
      <w:r w:rsidR="00420B34" w:rsidRPr="000A648B">
        <w:rPr>
          <w:rFonts w:ascii="Times New Roman" w:hAnsi="Times New Roman" w:cs="Times New Roman"/>
          <w:sz w:val="24"/>
          <w:szCs w:val="24"/>
        </w:rPr>
        <w:t>proposed best practices ("Identify an end user", "Make iterative forecasts", "Automate forecasting workflows")</w:t>
      </w:r>
      <w:ins w:id="107" w:author="Abby Lewis" w:date="2021-06-14T15:14:00Z">
        <w:r>
          <w:rPr>
            <w:rFonts w:ascii="Times New Roman" w:hAnsi="Times New Roman" w:cs="Times New Roman"/>
            <w:sz w:val="24"/>
            <w:szCs w:val="24"/>
          </w:rPr>
          <w:t xml:space="preserve"> in the </w:t>
        </w:r>
        <w:r>
          <w:rPr>
            <w:rFonts w:ascii="Times New Roman" w:hAnsi="Times New Roman" w:cs="Times New Roman"/>
            <w:i/>
            <w:iCs/>
            <w:sz w:val="24"/>
            <w:szCs w:val="24"/>
          </w:rPr>
          <w:t>Decision Support</w:t>
        </w:r>
        <w:r>
          <w:rPr>
            <w:rFonts w:ascii="Times New Roman" w:hAnsi="Times New Roman" w:cs="Times New Roman"/>
            <w:sz w:val="24"/>
            <w:szCs w:val="24"/>
          </w:rPr>
          <w:t xml:space="preserve"> tier</w:t>
        </w:r>
      </w:ins>
      <w:r w:rsidR="00420B34" w:rsidRPr="000A648B">
        <w:rPr>
          <w:rFonts w:ascii="Times New Roman" w:hAnsi="Times New Roman" w:cs="Times New Roman"/>
          <w:sz w:val="24"/>
          <w:szCs w:val="24"/>
        </w:rPr>
        <w:t xml:space="preserve"> showed positive relationships with publication year, but only "Automate forecasting workflows" significantly increased over time (Fig. 6, Table 1). </w:t>
      </w:r>
      <w:moveFromRangeStart w:id="108" w:author="Abby Lewis" w:date="2021-06-14T15:14:00Z" w:name="move74576084"/>
      <w:moveFrom w:id="109" w:author="Abby Lewis" w:date="2021-06-14T15:14:00Z">
        <w:r w:rsidR="00420B34" w:rsidRPr="000A648B" w:rsidDel="00B86F66">
          <w:rPr>
            <w:rFonts w:ascii="Times New Roman" w:hAnsi="Times New Roman" w:cs="Times New Roman"/>
            <w:sz w:val="24"/>
            <w:szCs w:val="24"/>
          </w:rPr>
          <w:t xml:space="preserve">Overall, 20% of papers identified an end user, 39% of papers made iterative forecasts, and 11% of papers included automated forecasting workflows. </w:t>
        </w:r>
      </w:moveFrom>
      <w:moveFromRangeEnd w:id="108"/>
      <w:r w:rsidR="00420B34" w:rsidRPr="000A648B">
        <w:rPr>
          <w:rFonts w:ascii="Times New Roman" w:hAnsi="Times New Roman" w:cs="Times New Roman"/>
          <w:sz w:val="24"/>
          <w:szCs w:val="24"/>
        </w:rPr>
        <w:t xml:space="preserve">Of the papers that mentioned a specific end user (n = 35), 31% mentioned that the end user aided in forecast development and 46% mentioned that forecasts were in use by the end user. Data </w:t>
      </w:r>
      <w:r w:rsidR="00420B34" w:rsidRPr="000A648B">
        <w:rPr>
          <w:rFonts w:ascii="Times New Roman" w:hAnsi="Times New Roman" w:cs="Times New Roman"/>
          <w:sz w:val="24"/>
          <w:szCs w:val="24"/>
        </w:rPr>
        <w:lastRenderedPageBreak/>
        <w:t xml:space="preserve">assimilation for iterative forecasts most often updated initial conditions but not parameters of the model (67% of </w:t>
      </w:r>
      <w:ins w:id="110" w:author="Abby Lewis" w:date="2021-06-14T13:22:00Z">
        <w:r w:rsidR="008D6A46">
          <w:rPr>
            <w:rFonts w:ascii="Times New Roman" w:hAnsi="Times New Roman" w:cs="Times New Roman"/>
            <w:sz w:val="24"/>
            <w:szCs w:val="24"/>
          </w:rPr>
          <w:t xml:space="preserve">the 69 </w:t>
        </w:r>
      </w:ins>
      <w:r w:rsidR="00420B34" w:rsidRPr="000A648B">
        <w:rPr>
          <w:rFonts w:ascii="Times New Roman" w:hAnsi="Times New Roman" w:cs="Times New Roman"/>
          <w:sz w:val="24"/>
          <w:szCs w:val="24"/>
        </w:rPr>
        <w:t xml:space="preserve">iterative forecasts only updated initial conditions). However, data assimilation methods that updated the parameters of the model (not just initial conditions) have increased significantly over time (Table 1). </w:t>
      </w:r>
    </w:p>
    <w:p w14:paraId="049EE398" w14:textId="2BEBDEEB" w:rsidR="00366BFD" w:rsidRPr="000A648B" w:rsidRDefault="00420B34" w:rsidP="00222F1A">
      <w:pPr>
        <w:spacing w:line="480" w:lineRule="auto"/>
        <w:ind w:firstLine="720"/>
        <w:rPr>
          <w:rFonts w:ascii="Times New Roman" w:hAnsi="Times New Roman" w:cs="Times New Roman"/>
          <w:sz w:val="24"/>
          <w:szCs w:val="24"/>
        </w:rPr>
      </w:pPr>
      <w:moveFromRangeStart w:id="111" w:author="Abby Lewis" w:date="2021-06-14T15:11:00Z" w:name="move74575930"/>
      <w:moveFrom w:id="112" w:author="Abby Lewis" w:date="2021-06-14T15:11:00Z">
        <w:r w:rsidRPr="000A648B" w:rsidDel="00B86F66">
          <w:rPr>
            <w:rFonts w:ascii="Times New Roman" w:hAnsi="Times New Roman" w:cs="Times New Roman"/>
            <w:sz w:val="24"/>
            <w:szCs w:val="24"/>
          </w:rPr>
          <w:t xml:space="preserve">Two of the four </w:t>
        </w:r>
        <w:r w:rsidRPr="000A648B" w:rsidDel="00B86F66">
          <w:rPr>
            <w:rFonts w:ascii="Times New Roman" w:hAnsi="Times New Roman" w:cs="Times New Roman"/>
            <w:i/>
            <w:sz w:val="24"/>
            <w:szCs w:val="24"/>
          </w:rPr>
          <w:t xml:space="preserve">Research </w:t>
        </w:r>
        <w:r w:rsidRPr="000A648B" w:rsidDel="00B86F66">
          <w:rPr>
            <w:rFonts w:ascii="Times New Roman" w:hAnsi="Times New Roman" w:cs="Times New Roman"/>
            <w:sz w:val="24"/>
            <w:szCs w:val="24"/>
          </w:rPr>
          <w:t>tier practices have increased significantly over time (“Archive forecasts” and “Make data available”; Table 1). “Partition uncertainty” has not significantly increased over time</w:t>
        </w:r>
        <w:r w:rsidR="00366BFD" w:rsidRPr="000A648B" w:rsidDel="00B86F66">
          <w:rPr>
            <w:rFonts w:ascii="Times New Roman" w:hAnsi="Times New Roman" w:cs="Times New Roman"/>
            <w:sz w:val="24"/>
            <w:szCs w:val="24"/>
          </w:rPr>
          <w:t xml:space="preserve">, though the only </w:t>
        </w:r>
        <w:r w:rsidRPr="000A648B" w:rsidDel="00B86F66">
          <w:rPr>
            <w:rFonts w:ascii="Times New Roman" w:hAnsi="Times New Roman" w:cs="Times New Roman"/>
            <w:sz w:val="24"/>
            <w:szCs w:val="24"/>
          </w:rPr>
          <w:t xml:space="preserve">three papers that partitioned uncertainty were published in or after 2014. “Use null model comparisons” was the only practice that has decreased in adoption over time (Fig. 6). </w:t>
        </w:r>
      </w:moveFrom>
      <w:moveFromRangeEnd w:id="111"/>
      <w:r w:rsidRPr="000A648B">
        <w:rPr>
          <w:rFonts w:ascii="Times New Roman" w:hAnsi="Times New Roman" w:cs="Times New Roman"/>
          <w:sz w:val="24"/>
          <w:szCs w:val="24"/>
        </w:rPr>
        <w:t xml:space="preserve">Overall, there was a wide range in the percentage of papers that used Research tier best practices. “Archive forecasts” was demonstrated in 8% of papers, “Make data available” was demonstrated in 25% of papers, “Partition uncertainty” was demonstrated in 2% of papers, and “Use null model comparisons” was demonstrated in 12% of papers. </w:t>
      </w:r>
      <w:moveToRangeStart w:id="113" w:author="Abby Lewis" w:date="2021-06-14T15:11:00Z" w:name="move74575930"/>
      <w:moveTo w:id="114" w:author="Abby Lewis" w:date="2021-06-14T15:11:00Z">
        <w:r w:rsidR="00B86F66" w:rsidRPr="000A648B">
          <w:rPr>
            <w:rFonts w:ascii="Times New Roman" w:hAnsi="Times New Roman" w:cs="Times New Roman"/>
            <w:sz w:val="24"/>
            <w:szCs w:val="24"/>
          </w:rPr>
          <w:t xml:space="preserve">Two of the four </w:t>
        </w:r>
        <w:r w:rsidR="00B86F66" w:rsidRPr="000A648B">
          <w:rPr>
            <w:rFonts w:ascii="Times New Roman" w:hAnsi="Times New Roman" w:cs="Times New Roman"/>
            <w:i/>
            <w:sz w:val="24"/>
            <w:szCs w:val="24"/>
          </w:rPr>
          <w:t xml:space="preserve">Research </w:t>
        </w:r>
        <w:r w:rsidR="00B86F66" w:rsidRPr="000A648B">
          <w:rPr>
            <w:rFonts w:ascii="Times New Roman" w:hAnsi="Times New Roman" w:cs="Times New Roman"/>
            <w:sz w:val="24"/>
            <w:szCs w:val="24"/>
          </w:rPr>
          <w:t xml:space="preserve">tier practices have increased significantly over time (“Archive forecasts” and “Make data available”; Table 1). “Partition uncertainty” has not significantly increased over time, though the only three papers that partitioned uncertainty were published in or after 2014. “Use null model comparisons” was the only practice that has decreased in adoption over time (Fig. 6). </w:t>
        </w:r>
      </w:moveTo>
      <w:moveToRangeEnd w:id="113"/>
      <w:r w:rsidRPr="000A648B">
        <w:rPr>
          <w:rFonts w:ascii="Times New Roman" w:hAnsi="Times New Roman" w:cs="Times New Roman"/>
          <w:sz w:val="24"/>
          <w:szCs w:val="24"/>
        </w:rPr>
        <w:t xml:space="preserve">For papers that described forecast archiving (n = 15), the most common repository for archived forecasts was </w:t>
      </w:r>
      <w:proofErr w:type="spellStart"/>
      <w:r w:rsidRPr="000A648B">
        <w:rPr>
          <w:rFonts w:ascii="Times New Roman" w:hAnsi="Times New Roman" w:cs="Times New Roman"/>
          <w:sz w:val="24"/>
          <w:szCs w:val="24"/>
        </w:rPr>
        <w:t>Zenodo</w:t>
      </w:r>
      <w:proofErr w:type="spellEnd"/>
      <w:r w:rsidRPr="000A648B">
        <w:rPr>
          <w:rFonts w:ascii="Times New Roman" w:hAnsi="Times New Roman" w:cs="Times New Roman"/>
          <w:sz w:val="24"/>
          <w:szCs w:val="24"/>
        </w:rPr>
        <w:t xml:space="preserve"> (used in 20% of papers that archive forecasts); other papers used websites</w:t>
      </w:r>
      <w:ins w:id="115" w:author="Abby Lewis" w:date="2021-06-14T14:16:00Z">
        <w:r w:rsidR="00B94B43">
          <w:rPr>
            <w:rFonts w:ascii="Times New Roman" w:hAnsi="Times New Roman" w:cs="Times New Roman"/>
            <w:sz w:val="24"/>
            <w:szCs w:val="24"/>
          </w:rPr>
          <w:t xml:space="preserve"> or other </w:t>
        </w:r>
      </w:ins>
      <w:ins w:id="116" w:author="Abby Lewis" w:date="2021-06-14T14:17:00Z">
        <w:r w:rsidR="002B2039">
          <w:rPr>
            <w:rFonts w:ascii="Times New Roman" w:hAnsi="Times New Roman" w:cs="Times New Roman"/>
            <w:sz w:val="24"/>
            <w:szCs w:val="24"/>
          </w:rPr>
          <w:t>archives</w:t>
        </w:r>
      </w:ins>
      <w:r w:rsidRPr="000A648B">
        <w:rPr>
          <w:rFonts w:ascii="Times New Roman" w:hAnsi="Times New Roman" w:cs="Times New Roman"/>
          <w:sz w:val="24"/>
          <w:szCs w:val="24"/>
        </w:rPr>
        <w:t xml:space="preserve"> specific to the forecasting project</w:t>
      </w:r>
      <w:del w:id="117" w:author="Abby Lewis" w:date="2021-06-14T14:17:00Z">
        <w:r w:rsidRPr="000A648B" w:rsidDel="002B2039">
          <w:rPr>
            <w:rFonts w:ascii="Times New Roman" w:hAnsi="Times New Roman" w:cs="Times New Roman"/>
            <w:sz w:val="24"/>
            <w:szCs w:val="24"/>
          </w:rPr>
          <w:delText xml:space="preserve"> to archive their forecasts</w:delText>
        </w:r>
      </w:del>
      <w:r w:rsidRPr="000A648B">
        <w:rPr>
          <w:rFonts w:ascii="Times New Roman" w:hAnsi="Times New Roman" w:cs="Times New Roman"/>
          <w:sz w:val="24"/>
          <w:szCs w:val="24"/>
        </w:rPr>
        <w:t xml:space="preserve">. </w:t>
      </w:r>
      <w:ins w:id="118" w:author="Abby Lewis" w:date="2021-06-14T15:12:00Z">
        <w:r w:rsidR="00B86F66">
          <w:rPr>
            <w:rFonts w:ascii="Times New Roman" w:hAnsi="Times New Roman" w:cs="Times New Roman"/>
            <w:sz w:val="24"/>
            <w:szCs w:val="24"/>
          </w:rPr>
          <w:t xml:space="preserve">Only </w:t>
        </w:r>
      </w:ins>
      <w:ins w:id="119" w:author="Abby Lewis" w:date="2021-06-14T14:19:00Z">
        <w:r w:rsidR="002B2039">
          <w:rPr>
            <w:rFonts w:ascii="Times New Roman" w:hAnsi="Times New Roman" w:cs="Times New Roman"/>
            <w:sz w:val="24"/>
            <w:szCs w:val="24"/>
          </w:rPr>
          <w:t xml:space="preserve">two </w:t>
        </w:r>
      </w:ins>
      <w:ins w:id="120" w:author="Abby Lewis" w:date="2021-06-14T15:12:00Z">
        <w:r w:rsidR="00B86F66">
          <w:rPr>
            <w:rFonts w:ascii="Times New Roman" w:hAnsi="Times New Roman" w:cs="Times New Roman"/>
            <w:sz w:val="24"/>
            <w:szCs w:val="24"/>
          </w:rPr>
          <w:t>of the seven papers that mentioned archiving forecasts on a website had links that were still functional as of 14 Jun 2021</w:t>
        </w:r>
      </w:ins>
      <w:ins w:id="121" w:author="Abby Lewis" w:date="2021-06-14T14:20:00Z">
        <w:r w:rsidR="002B2039">
          <w:rPr>
            <w:rFonts w:ascii="Times New Roman" w:hAnsi="Times New Roman" w:cs="Times New Roman"/>
            <w:sz w:val="24"/>
            <w:szCs w:val="24"/>
          </w:rPr>
          <w:t xml:space="preserve">. </w:t>
        </w:r>
      </w:ins>
      <w:r w:rsidRPr="000A648B">
        <w:rPr>
          <w:rFonts w:ascii="Times New Roman" w:hAnsi="Times New Roman" w:cs="Times New Roman"/>
          <w:sz w:val="24"/>
          <w:szCs w:val="24"/>
        </w:rPr>
        <w:t>All of the papers that partitioned uncertainty (n = 3</w:t>
      </w:r>
      <w:ins w:id="122" w:author="Abby Lewis" w:date="2021-06-12T18:40:00Z">
        <w:r w:rsidR="00A42A2D">
          <w:rPr>
            <w:rFonts w:ascii="Times New Roman" w:hAnsi="Times New Roman" w:cs="Times New Roman"/>
            <w:sz w:val="24"/>
            <w:szCs w:val="24"/>
          </w:rPr>
          <w:t xml:space="preserve">; </w:t>
        </w:r>
        <w:proofErr w:type="spellStart"/>
        <w:r w:rsidR="00A42A2D">
          <w:rPr>
            <w:rFonts w:ascii="Times New Roman" w:hAnsi="Times New Roman" w:cs="Times New Roman"/>
            <w:sz w:val="24"/>
            <w:szCs w:val="24"/>
          </w:rPr>
          <w:t>Caughlin</w:t>
        </w:r>
        <w:proofErr w:type="spellEnd"/>
        <w:r w:rsidR="00A42A2D">
          <w:rPr>
            <w:rFonts w:ascii="Times New Roman" w:hAnsi="Times New Roman" w:cs="Times New Roman"/>
            <w:sz w:val="24"/>
            <w:szCs w:val="24"/>
          </w:rPr>
          <w:t xml:space="preserve"> et al. 2019; </w:t>
        </w:r>
        <w:proofErr w:type="spellStart"/>
        <w:r w:rsidR="00A42A2D">
          <w:rPr>
            <w:rFonts w:ascii="Times New Roman" w:hAnsi="Times New Roman" w:cs="Times New Roman"/>
            <w:sz w:val="24"/>
            <w:szCs w:val="24"/>
          </w:rPr>
          <w:t>Geremia</w:t>
        </w:r>
        <w:proofErr w:type="spellEnd"/>
        <w:r w:rsidR="00A42A2D">
          <w:rPr>
            <w:rFonts w:ascii="Times New Roman" w:hAnsi="Times New Roman" w:cs="Times New Roman"/>
            <w:sz w:val="24"/>
            <w:szCs w:val="24"/>
          </w:rPr>
          <w:t xml:space="preserve"> et al</w:t>
        </w:r>
      </w:ins>
      <w:ins w:id="123" w:author="Abby Lewis" w:date="2021-06-12T18:41:00Z">
        <w:r w:rsidR="00A42A2D">
          <w:rPr>
            <w:rFonts w:ascii="Times New Roman" w:hAnsi="Times New Roman" w:cs="Times New Roman"/>
            <w:sz w:val="24"/>
            <w:szCs w:val="24"/>
          </w:rPr>
          <w:t xml:space="preserve">. 2014; </w:t>
        </w:r>
        <w:proofErr w:type="spellStart"/>
        <w:r w:rsidR="00A42A2D">
          <w:rPr>
            <w:rFonts w:ascii="Times New Roman" w:hAnsi="Times New Roman" w:cs="Times New Roman"/>
            <w:sz w:val="24"/>
            <w:szCs w:val="24"/>
          </w:rPr>
          <w:t>Dietze</w:t>
        </w:r>
        <w:proofErr w:type="spellEnd"/>
        <w:r w:rsidR="00A42A2D">
          <w:rPr>
            <w:rFonts w:ascii="Times New Roman" w:hAnsi="Times New Roman" w:cs="Times New Roman"/>
            <w:sz w:val="24"/>
            <w:szCs w:val="24"/>
          </w:rPr>
          <w:t xml:space="preserve"> 2017</w:t>
        </w:r>
      </w:ins>
      <w:r w:rsidRPr="000A648B">
        <w:rPr>
          <w:rFonts w:ascii="Times New Roman" w:hAnsi="Times New Roman" w:cs="Times New Roman"/>
          <w:sz w:val="24"/>
          <w:szCs w:val="24"/>
        </w:rPr>
        <w:t xml:space="preserve">) quantified the influence of process, initial condition, and parameter uncertainty, and only one partitioned driver uncertainty. Process uncertainty dominated total uncertainty for two papers, while initial condition uncertainty dominated in the third paper. Of the papers that used null models in this study (n = 21), 62% used persistence null models and 48% used climatology null models. Two papers used both persistence and climatology null models. </w:t>
      </w:r>
      <w:bookmarkStart w:id="124" w:name="_4nby7kdtab12" w:colFirst="0" w:colLast="0"/>
      <w:bookmarkEnd w:id="124"/>
    </w:p>
    <w:p w14:paraId="6C51659D" w14:textId="77777777" w:rsidR="00222F1A" w:rsidRPr="000A648B" w:rsidRDefault="00222F1A" w:rsidP="00222F1A">
      <w:pPr>
        <w:spacing w:line="480" w:lineRule="auto"/>
        <w:ind w:firstLine="720"/>
        <w:rPr>
          <w:rFonts w:ascii="Times New Roman" w:hAnsi="Times New Roman" w:cs="Times New Roman"/>
          <w:sz w:val="24"/>
          <w:szCs w:val="24"/>
        </w:rPr>
      </w:pPr>
    </w:p>
    <w:p w14:paraId="451335D7" w14:textId="479D1752"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lastRenderedPageBreak/>
        <w:t>Dec</w:t>
      </w:r>
      <w:r w:rsidR="00007AEA" w:rsidRPr="000A648B">
        <w:rPr>
          <w:rFonts w:ascii="Times New Roman" w:hAnsi="Times New Roman" w:cs="Times New Roman"/>
          <w:b/>
          <w:bCs/>
          <w:sz w:val="24"/>
          <w:szCs w:val="24"/>
        </w:rPr>
        <w:t>lines</w:t>
      </w:r>
      <w:r w:rsidRPr="000A648B">
        <w:rPr>
          <w:rFonts w:ascii="Times New Roman" w:hAnsi="Times New Roman" w:cs="Times New Roman"/>
          <w:b/>
          <w:bCs/>
          <w:sz w:val="24"/>
          <w:szCs w:val="24"/>
        </w:rPr>
        <w:t xml:space="preserve"> in forecast performance over increasing forecast horizons differ between variables</w:t>
      </w:r>
    </w:p>
    <w:p w14:paraId="5C091881" w14:textId="35E78BDE" w:rsidR="004E7393" w:rsidRPr="000A648B" w:rsidRDefault="00420B34"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r>
      <w:r w:rsidRPr="000A648B">
        <w:rPr>
          <w:rFonts w:ascii="Times New Roman" w:hAnsi="Times New Roman" w:cs="Times New Roman"/>
          <w:sz w:val="24"/>
          <w:szCs w:val="24"/>
        </w:rPr>
        <w:t>Forecast skill data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skill over increasing forecast horizons differed between variables, as revealed in our indicator analysis: the intercepts for pollen and ET were significantly lower than for chlorophyll, the reference indicator. In comparison to chlorophyll, forecast skill for pollen and ET decreased significantly more slowly over time. Unsurprisingly, the intercept and slope of phytoplankton were not significantly different from the intercept and slope of chlorophyll, the reference indicator (Fig. 7, Table 2).</w:t>
      </w:r>
      <w:bookmarkStart w:id="125" w:name="_5a483am0i1vf" w:colFirst="0" w:colLast="0"/>
      <w:bookmarkEnd w:id="125"/>
    </w:p>
    <w:p w14:paraId="0EED93E6" w14:textId="77777777" w:rsidR="00E3356B" w:rsidRPr="000A648B" w:rsidRDefault="00E3356B" w:rsidP="00A84D65">
      <w:pPr>
        <w:spacing w:line="480" w:lineRule="auto"/>
        <w:rPr>
          <w:rFonts w:ascii="Times New Roman" w:hAnsi="Times New Roman" w:cs="Times New Roman"/>
          <w:sz w:val="24"/>
          <w:szCs w:val="24"/>
        </w:rPr>
      </w:pPr>
    </w:p>
    <w:p w14:paraId="58401C1E" w14:textId="2BB1B8BE" w:rsidR="00A740D6" w:rsidRPr="000A648B" w:rsidRDefault="004E7393"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DISCUSSION</w:t>
      </w:r>
    </w:p>
    <w:p w14:paraId="255576ED" w14:textId="3E14C616" w:rsidR="009F60C0"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skill across scales and variables, and we found that forecast skill 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bookmarkStart w:id="126" w:name="_nn6nuc97belf" w:colFirst="0" w:colLast="0"/>
      <w:bookmarkEnd w:id="126"/>
    </w:p>
    <w:p w14:paraId="21543373" w14:textId="77777777" w:rsidR="00FE0875" w:rsidRDefault="00FE0875">
      <w:pPr>
        <w:spacing w:line="480" w:lineRule="auto"/>
        <w:rPr>
          <w:rFonts w:ascii="Times New Roman" w:hAnsi="Times New Roman" w:cs="Times New Roman"/>
          <w:sz w:val="24"/>
          <w:szCs w:val="24"/>
        </w:rPr>
        <w:pPrChange w:id="127" w:author="Abby Lewis" w:date="2021-06-14T15:09:00Z">
          <w:pPr/>
        </w:pPrChange>
      </w:pPr>
      <w:del w:id="128" w:author="Abby Lewis" w:date="2021-06-14T15:09:00Z">
        <w:r w:rsidDel="00B86F66">
          <w:rPr>
            <w:rFonts w:ascii="Times New Roman" w:hAnsi="Times New Roman" w:cs="Times New Roman"/>
            <w:sz w:val="24"/>
            <w:szCs w:val="24"/>
          </w:rPr>
          <w:lastRenderedPageBreak/>
          <w:br w:type="page"/>
        </w:r>
      </w:del>
    </w:p>
    <w:p w14:paraId="08488429" w14:textId="6C98146B" w:rsidR="00A740D6" w:rsidRPr="000A648B" w:rsidRDefault="00420B34" w:rsidP="008C6154">
      <w:pPr>
        <w:spacing w:line="480" w:lineRule="auto"/>
        <w:rPr>
          <w:rFonts w:ascii="Times New Roman" w:hAnsi="Times New Roman" w:cs="Times New Roman"/>
          <w:b/>
          <w:bCs/>
          <w:sz w:val="24"/>
          <w:szCs w:val="24"/>
          <w:highlight w:val="magenta"/>
        </w:rPr>
      </w:pPr>
      <w:r w:rsidRPr="000A648B">
        <w:rPr>
          <w:rFonts w:ascii="Times New Roman" w:hAnsi="Times New Roman" w:cs="Times New Roman"/>
          <w:b/>
          <w:bCs/>
          <w:sz w:val="24"/>
          <w:szCs w:val="24"/>
        </w:rPr>
        <w:t>Near-term ecological forecasting: state of the field</w:t>
      </w:r>
    </w:p>
    <w:p w14:paraId="26FE065C" w14:textId="329952C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As publication of near-term ecological forecasts continues to accelerate, evaluating the state of the field now can provide critical insight to help</w:t>
      </w:r>
      <w:r w:rsidRPr="000A648B">
        <w:rPr>
          <w:rFonts w:ascii="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need improvement based upon the results of this analysis.</w:t>
      </w:r>
      <w:bookmarkStart w:id="129" w:name="_3j2clablu5q4" w:colFirst="0" w:colLast="0"/>
      <w:bookmarkEnd w:id="129"/>
    </w:p>
    <w:p w14:paraId="0F20BFA6" w14:textId="77777777" w:rsidR="009F60C0" w:rsidRPr="000A648B" w:rsidRDefault="009F60C0" w:rsidP="008C6154">
      <w:pPr>
        <w:spacing w:line="480" w:lineRule="auto"/>
        <w:ind w:firstLine="720"/>
        <w:rPr>
          <w:rFonts w:ascii="Times New Roman" w:hAnsi="Times New Roman" w:cs="Times New Roman"/>
          <w:sz w:val="24"/>
          <w:szCs w:val="24"/>
        </w:rPr>
      </w:pPr>
    </w:p>
    <w:p w14:paraId="44BA5AEC" w14:textId="49463F7A"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Well-developed practices in near-term ecological forecasting: high rates of forecast assessment</w:t>
      </w:r>
    </w:p>
    <w:p w14:paraId="3C3EF59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Only one out of the nine proposed best practices was demonstrated in more than half of the papers in this analysis: assess and report forecast skill. In this study, high rates of forecast skill assessment and reporting allowed us to compare forecast performance across scales and variables. While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was the most commonly reported forecast skill metric and served as an effective skill 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Scaled errors may present the most effective means of comparing forecasts with different ranges and units, however, they require choosing a relevant null model </w:t>
      </w:r>
      <w:r w:rsidRPr="000A648B">
        <w:rPr>
          <w:rFonts w:ascii="Times New Roman" w:hAnsi="Times New Roman" w:cs="Times New Roman"/>
          <w:sz w:val="24"/>
          <w:szCs w:val="24"/>
        </w:rPr>
        <w:lastRenderedPageBreak/>
        <w:t xml:space="preserve">(Hyndman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which is currently not common in near-term ecological forecasting literature (Fig. 6). </w:t>
      </w:r>
    </w:p>
    <w:p w14:paraId="6EBB60B8" w14:textId="3A154053"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Of the papers that did not assess and report any metric of forecast skill, many (77%) predicted at forecast horizons greater than or equal to one year, suggesting that part of the reason these papers did not assess forecast skill may be the long lag before data </w:t>
      </w:r>
      <w:r w:rsidR="00796416" w:rsidRPr="000A648B">
        <w:rPr>
          <w:rFonts w:ascii="Times New Roman" w:hAnsi="Times New Roman" w:cs="Times New Roman"/>
          <w:sz w:val="24"/>
          <w:szCs w:val="24"/>
          <w:highlight w:val="white"/>
        </w:rPr>
        <w:t xml:space="preserve">would be </w:t>
      </w:r>
      <w:r w:rsidRPr="000A648B">
        <w:rPr>
          <w:rFonts w:ascii="Times New Roman" w:hAnsi="Times New Roman" w:cs="Times New Roman"/>
          <w:sz w:val="24"/>
          <w:szCs w:val="24"/>
          <w:highlight w:val="white"/>
        </w:rPr>
        <w:t>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0A648B">
        <w:rPr>
          <w:rFonts w:ascii="Times New Roman" w:hAnsi="Times New Roman" w:cs="Times New Roman"/>
          <w:sz w:val="24"/>
          <w:szCs w:val="24"/>
        </w:rPr>
        <w:t>. Assessing hindcasts of historical data may also provide a means of evaluating the forecasting system, given sufficient historical data.</w:t>
      </w:r>
      <w:bookmarkStart w:id="130" w:name="_qtwxxq5hr3qc" w:colFirst="0" w:colLast="0"/>
      <w:bookmarkEnd w:id="130"/>
    </w:p>
    <w:p w14:paraId="51AECB2F" w14:textId="77777777" w:rsidR="0073540C" w:rsidRPr="000A648B" w:rsidRDefault="0073540C" w:rsidP="008C6154">
      <w:pPr>
        <w:spacing w:line="480" w:lineRule="auto"/>
        <w:ind w:firstLine="720"/>
        <w:rPr>
          <w:rFonts w:ascii="Times New Roman" w:hAnsi="Times New Roman" w:cs="Times New Roman"/>
          <w:sz w:val="24"/>
          <w:szCs w:val="24"/>
        </w:rPr>
      </w:pPr>
    </w:p>
    <w:p w14:paraId="255AA6CD" w14:textId="08137D52"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Developments in near-term ecological forecasting: high rates of forecast assessment, increasing automation and use of open science practices</w:t>
      </w:r>
    </w:p>
    <w:p w14:paraId="21BDC3EB"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Over time, near-term ecological forecasting is becoming increasingly automated, creating forecast products that enable real-time decision support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w:t>
      </w:r>
      <w:r w:rsidRPr="000A648B">
        <w:rPr>
          <w:rFonts w:ascii="Times New Roman" w:hAnsi="Times New Roman" w:cs="Times New Roman"/>
          <w:sz w:val="24"/>
          <w:szCs w:val="24"/>
        </w:rPr>
        <w:lastRenderedPageBreak/>
        <w:t xml:space="preserve">parameters as new data are incorporated allows the forecasting system to learn over time and potentially make more accurate predictions in the future (Luo et al. 2011, </w:t>
      </w: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et al. 2014, Zwart et al. 2019). </w:t>
      </w:r>
    </w:p>
    <w:p w14:paraId="4D79E6E8" w14:textId="745A5106" w:rsidR="008C6154"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0A648B">
        <w:rPr>
          <w:rFonts w:ascii="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0A648B">
        <w:rPr>
          <w:rFonts w:ascii="Times New Roman" w:hAnsi="Times New Roman" w:cs="Times New Roman"/>
          <w:sz w:val="24"/>
          <w:szCs w:val="24"/>
        </w:rPr>
        <w:t xml:space="preserve">(e.g., Reichman et al. 2011, </w:t>
      </w: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xml:space="preserve"> 2013, Beardsley 2014, Wilkinson et al. 2016, </w:t>
      </w: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et al. 2017, Powers and Hampton 2019)</w:t>
      </w:r>
      <w:r w:rsidRPr="000A648B">
        <w:rPr>
          <w:rFonts w:ascii="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bookmarkStart w:id="131" w:name="_y2liceaan458" w:colFirst="0" w:colLast="0"/>
      <w:bookmarkEnd w:id="131"/>
    </w:p>
    <w:p w14:paraId="47E34FB6" w14:textId="77777777" w:rsidR="00796416" w:rsidRPr="000A648B" w:rsidRDefault="00796416" w:rsidP="008C6154">
      <w:pPr>
        <w:spacing w:line="480" w:lineRule="auto"/>
        <w:rPr>
          <w:rFonts w:ascii="Times New Roman" w:hAnsi="Times New Roman" w:cs="Times New Roman"/>
          <w:sz w:val="24"/>
          <w:szCs w:val="24"/>
        </w:rPr>
      </w:pPr>
    </w:p>
    <w:p w14:paraId="2BF5F720" w14:textId="6DB82BEC" w:rsidR="00A740D6" w:rsidRPr="000A648B" w:rsidRDefault="00420B34" w:rsidP="008C6154">
      <w:pPr>
        <w:spacing w:line="480" w:lineRule="auto"/>
        <w:rPr>
          <w:rFonts w:ascii="Times New Roman" w:hAnsi="Times New Roman" w:cs="Times New Roman"/>
          <w:i/>
          <w:iCs/>
          <w:sz w:val="24"/>
          <w:szCs w:val="24"/>
          <w:highlight w:val="white"/>
        </w:rPr>
      </w:pPr>
      <w:r w:rsidRPr="000A648B">
        <w:rPr>
          <w:rFonts w:ascii="Times New Roman" w:hAnsi="Times New Roman" w:cs="Times New Roman"/>
          <w:i/>
          <w:iCs/>
          <w:sz w:val="24"/>
          <w:szCs w:val="24"/>
        </w:rPr>
        <w:t>Priorities for the future development of near-term ecological forecasting: uncertainty, end user engagement, and null models</w:t>
      </w:r>
    </w:p>
    <w:p w14:paraId="16166051"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 xml:space="preserve">One of the most notable gaps identified in this analysis is the lack of specified uncertainty in published forecasts. </w:t>
      </w:r>
      <w:r w:rsidRPr="000A648B">
        <w:rPr>
          <w:rFonts w:ascii="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0A648B">
        <w:rPr>
          <w:rFonts w:ascii="Times New Roman" w:hAnsi="Times New Roman" w:cs="Times New Roman"/>
          <w:sz w:val="24"/>
          <w:szCs w:val="24"/>
        </w:rPr>
        <w:t xml:space="preserve">(e.g., Clark et al. 2001, Luo et al. 2011,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Carey et al. 2021)</w:t>
      </w:r>
      <w:r w:rsidRPr="000A648B">
        <w:rPr>
          <w:rFonts w:ascii="Times New Roman" w:hAnsi="Times New Roman" w:cs="Times New Roman"/>
          <w:sz w:val="24"/>
          <w:szCs w:val="24"/>
          <w:highlight w:val="white"/>
        </w:rPr>
        <w:t xml:space="preserve">. However, only </w:t>
      </w:r>
      <w:r w:rsidRPr="000A648B">
        <w:rPr>
          <w:rFonts w:ascii="Times New Roman" w:hAnsi="Times New Roman" w:cs="Times New Roman"/>
          <w:sz w:val="24"/>
          <w:szCs w:val="24"/>
        </w:rPr>
        <w:t>45%</w:t>
      </w:r>
      <w:r w:rsidRPr="000A648B">
        <w:rPr>
          <w:rFonts w:ascii="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et al. 2008, Joslyn and Savelli 2010)</w:t>
      </w:r>
      <w:r w:rsidRPr="000A648B">
        <w:rPr>
          <w:rFonts w:ascii="Times New Roman" w:hAnsi="Times New Roman" w:cs="Times New Roman"/>
          <w:sz w:val="24"/>
          <w:szCs w:val="24"/>
          <w:highlight w:val="white"/>
        </w:rPr>
        <w:t xml:space="preserve">. </w:t>
      </w:r>
    </w:p>
    <w:p w14:paraId="7379C728" w14:textId="53457BEF"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 xml:space="preserve">In addition to aiding decision support, uncertainty partitioning has the potential to contribute to </w:t>
      </w:r>
      <w:del w:id="132" w:author="Abby Lewis" w:date="2021-06-13T16:15:00Z">
        <w:r w:rsidRPr="000A648B" w:rsidDel="00AB02CE">
          <w:rPr>
            <w:rFonts w:ascii="Times New Roman" w:hAnsi="Times New Roman" w:cs="Times New Roman"/>
            <w:sz w:val="24"/>
            <w:szCs w:val="24"/>
            <w:highlight w:val="white"/>
          </w:rPr>
          <w:delText xml:space="preserve">our </w:delText>
        </w:r>
      </w:del>
      <w:ins w:id="133" w:author="Abby Lewis" w:date="2021-06-13T16:15:00Z">
        <w:r w:rsidR="00AB02CE">
          <w:rPr>
            <w:rFonts w:ascii="Times New Roman" w:hAnsi="Times New Roman" w:cs="Times New Roman"/>
            <w:sz w:val="24"/>
            <w:szCs w:val="24"/>
            <w:highlight w:val="white"/>
          </w:rPr>
          <w:t>forecast improvement and</w:t>
        </w:r>
        <w:r w:rsidR="00AB02CE" w:rsidRPr="000A648B">
          <w:rPr>
            <w:rFonts w:ascii="Times New Roman" w:hAnsi="Times New Roman" w:cs="Times New Roman"/>
            <w:sz w:val="24"/>
            <w:szCs w:val="24"/>
            <w:highlight w:val="white"/>
          </w:rPr>
          <w:t xml:space="preserve"> </w:t>
        </w:r>
      </w:ins>
      <w:ins w:id="134" w:author="Abby Lewis" w:date="2021-06-13T16:16:00Z">
        <w:r w:rsidR="00AB02CE">
          <w:rPr>
            <w:rFonts w:ascii="Times New Roman" w:hAnsi="Times New Roman" w:cs="Times New Roman"/>
            <w:sz w:val="24"/>
            <w:szCs w:val="24"/>
            <w:highlight w:val="white"/>
          </w:rPr>
          <w:t xml:space="preserve">a broader </w:t>
        </w:r>
      </w:ins>
      <w:r w:rsidRPr="000A648B">
        <w:rPr>
          <w:rFonts w:ascii="Times New Roman" w:hAnsi="Times New Roman" w:cs="Times New Roman"/>
          <w:sz w:val="24"/>
          <w:szCs w:val="24"/>
          <w:highlight w:val="white"/>
        </w:rPr>
        <w:t xml:space="preserve">understanding of the limits of ecological predictability. </w:t>
      </w:r>
      <w:r w:rsidRPr="000A648B">
        <w:rPr>
          <w:rFonts w:ascii="Times New Roman" w:hAnsi="Times New Roman" w:cs="Times New Roman"/>
          <w:sz w:val="24"/>
          <w:szCs w:val="24"/>
        </w:rPr>
        <w:t>Partitioning uncertainty 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ins w:id="135" w:author="Abby Lewis" w:date="2021-06-13T16:14:00Z">
        <w:r w:rsidR="00AB02CE">
          <w:rPr>
            <w:rFonts w:ascii="Times New Roman" w:hAnsi="Times New Roman" w:cs="Times New Roman"/>
            <w:sz w:val="24"/>
            <w:szCs w:val="24"/>
          </w:rPr>
          <w:t xml:space="preserve">This </w:t>
        </w:r>
      </w:ins>
      <w:ins w:id="136" w:author="Abby Lewis" w:date="2021-06-13T16:16:00Z">
        <w:r w:rsidR="00AB02CE">
          <w:rPr>
            <w:rFonts w:ascii="Times New Roman" w:hAnsi="Times New Roman" w:cs="Times New Roman"/>
            <w:sz w:val="24"/>
            <w:szCs w:val="24"/>
          </w:rPr>
          <w:t>helps researchers prioritize improvements to the</w:t>
        </w:r>
      </w:ins>
      <w:ins w:id="137" w:author="Abby Lewis" w:date="2021-06-13T16:14:00Z">
        <w:r w:rsidR="00AB02CE">
          <w:rPr>
            <w:rFonts w:ascii="Times New Roman" w:hAnsi="Times New Roman" w:cs="Times New Roman"/>
            <w:sz w:val="24"/>
            <w:szCs w:val="24"/>
          </w:rPr>
          <w:t xml:space="preserve"> forecasting system and </w:t>
        </w:r>
      </w:ins>
      <w:ins w:id="138" w:author="Abby Lewis" w:date="2021-06-13T16:17:00Z">
        <w:r w:rsidR="00AB02CE">
          <w:rPr>
            <w:rFonts w:ascii="Times New Roman" w:hAnsi="Times New Roman" w:cs="Times New Roman"/>
            <w:sz w:val="24"/>
            <w:szCs w:val="24"/>
          </w:rPr>
          <w:t>can help analyze the constraints to ecological predictability</w:t>
        </w:r>
      </w:ins>
      <w:ins w:id="139" w:author="Abby Lewis" w:date="2021-06-13T16:19:00Z">
        <w:r w:rsidR="00AB02CE">
          <w:rPr>
            <w:rFonts w:ascii="Times New Roman" w:hAnsi="Times New Roman" w:cs="Times New Roman"/>
            <w:sz w:val="24"/>
            <w:szCs w:val="24"/>
          </w:rPr>
          <w:t xml:space="preserve"> more broadly</w:t>
        </w:r>
      </w:ins>
      <w:ins w:id="140" w:author="Abby Lewis" w:date="2021-06-13T16:14:00Z">
        <w:r w:rsidR="00AB02CE">
          <w:rPr>
            <w:rFonts w:ascii="Times New Roman" w:hAnsi="Times New Roman" w:cs="Times New Roman"/>
            <w:sz w:val="24"/>
            <w:szCs w:val="24"/>
          </w:rPr>
          <w:t xml:space="preserve">. </w:t>
        </w:r>
      </w:ins>
      <w:r w:rsidRPr="000A648B">
        <w:rPr>
          <w:rFonts w:ascii="Times New Roman" w:hAnsi="Times New Roman" w:cs="Times New Roman"/>
          <w:sz w:val="24"/>
          <w:szCs w:val="24"/>
        </w:rPr>
        <w:t>For example, it is well established that forecasting meteorological conditions is a fundamentally chaotic problem, dominated by initial condition uncertainty (</w:t>
      </w: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ecosystems and forecast horizons. </w:t>
      </w:r>
    </w:p>
    <w:p w14:paraId="21DA5187" w14:textId="2746F50C"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skill, and stakeholder education (Hobday et al. 2019). </w:t>
      </w:r>
      <w:r w:rsidRPr="000A648B">
        <w:rPr>
          <w:rFonts w:ascii="Times New Roman" w:hAnsi="Times New Roman" w:cs="Times New Roman"/>
          <w:sz w:val="24"/>
          <w:szCs w:val="24"/>
        </w:rPr>
        <w:lastRenderedPageBreak/>
        <w:t xml:space="preserve">However, it </w:t>
      </w:r>
      <w:r w:rsidR="00FA087E" w:rsidRPr="000A648B">
        <w:rPr>
          <w:rFonts w:ascii="Times New Roman" w:hAnsi="Times New Roman" w:cs="Times New Roman"/>
          <w:sz w:val="24"/>
          <w:szCs w:val="24"/>
        </w:rPr>
        <w:t xml:space="preserve">was </w:t>
      </w:r>
      <w:r w:rsidRPr="000A648B">
        <w:rPr>
          <w:rFonts w:ascii="Times New Roman" w:hAnsi="Times New Roman" w:cs="Times New Roman"/>
          <w:sz w:val="24"/>
          <w:szCs w:val="24"/>
        </w:rPr>
        <w:t xml:space="preserve">rare for a paper to include any explicit mention of ethical considerations made in designing the forecast (5% of papers overall; 25% of forecasts that are in use by an end user). Given the power of forecasts to inform decision support, education on how to </w:t>
      </w:r>
      <w:del w:id="141" w:author="Abby Lewis" w:date="2021-06-12T19:33:00Z">
        <w:r w:rsidRPr="000A648B" w:rsidDel="00CB0C24">
          <w:rPr>
            <w:rFonts w:ascii="Times New Roman" w:hAnsi="Times New Roman" w:cs="Times New Roman"/>
            <w:sz w:val="24"/>
            <w:szCs w:val="24"/>
          </w:rPr>
          <w:delText xml:space="preserve">carefully </w:delText>
        </w:r>
      </w:del>
      <w:r w:rsidRPr="000A648B">
        <w:rPr>
          <w:rFonts w:ascii="Times New Roman" w:hAnsi="Times New Roman" w:cs="Times New Roman"/>
          <w:sz w:val="24"/>
          <w:szCs w:val="24"/>
        </w:rPr>
        <w:t xml:space="preserve">navigate </w:t>
      </w:r>
      <w:del w:id="142" w:author="Abby Lewis" w:date="2021-06-12T19:32:00Z">
        <w:r w:rsidRPr="000A648B" w:rsidDel="00CB0C24">
          <w:rPr>
            <w:rFonts w:ascii="Times New Roman" w:hAnsi="Times New Roman" w:cs="Times New Roman"/>
            <w:sz w:val="24"/>
            <w:szCs w:val="24"/>
          </w:rPr>
          <w:delText>these decisions</w:delText>
        </w:r>
      </w:del>
      <w:ins w:id="143" w:author="Abby Lewis" w:date="2021-06-12T19:32:00Z">
        <w:r w:rsidR="00CB0C24">
          <w:rPr>
            <w:rFonts w:ascii="Times New Roman" w:hAnsi="Times New Roman" w:cs="Times New Roman"/>
            <w:sz w:val="24"/>
            <w:szCs w:val="24"/>
          </w:rPr>
          <w:t xml:space="preserve">engaging with end users, </w:t>
        </w:r>
      </w:ins>
      <w:ins w:id="144" w:author="Abby Lewis" w:date="2021-06-13T10:49:00Z">
        <w:r w:rsidR="00057634">
          <w:rPr>
            <w:rFonts w:ascii="Times New Roman" w:hAnsi="Times New Roman" w:cs="Times New Roman"/>
            <w:sz w:val="24"/>
            <w:szCs w:val="24"/>
          </w:rPr>
          <w:t xml:space="preserve">and </w:t>
        </w:r>
      </w:ins>
      <w:ins w:id="145" w:author="Abby Lewis" w:date="2021-06-12T19:32:00Z">
        <w:r w:rsidR="00CB0C24">
          <w:rPr>
            <w:rFonts w:ascii="Times New Roman" w:hAnsi="Times New Roman" w:cs="Times New Roman"/>
            <w:sz w:val="24"/>
            <w:szCs w:val="24"/>
          </w:rPr>
          <w:t>particularly ethical considerations</w:t>
        </w:r>
      </w:ins>
      <w:ins w:id="146" w:author="Abby Lewis" w:date="2021-06-13T10:49:00Z">
        <w:r w:rsidR="00057634">
          <w:rPr>
            <w:rFonts w:ascii="Times New Roman" w:hAnsi="Times New Roman" w:cs="Times New Roman"/>
            <w:sz w:val="24"/>
            <w:szCs w:val="24"/>
          </w:rPr>
          <w:t xml:space="preserve"> that must be made</w:t>
        </w:r>
      </w:ins>
      <w:ins w:id="147" w:author="Abby Lewis" w:date="2021-06-12T19:33:00Z">
        <w:r w:rsidR="00CB0C24">
          <w:rPr>
            <w:rFonts w:ascii="Times New Roman" w:hAnsi="Times New Roman" w:cs="Times New Roman"/>
            <w:sz w:val="24"/>
            <w:szCs w:val="24"/>
          </w:rPr>
          <w:t xml:space="preserve">, </w:t>
        </w:r>
      </w:ins>
      <w:del w:id="148" w:author="Abby Lewis" w:date="2021-06-12T19:33:00Z">
        <w:r w:rsidRPr="000A648B" w:rsidDel="00CB0C24">
          <w:rPr>
            <w:rFonts w:ascii="Times New Roman" w:hAnsi="Times New Roman" w:cs="Times New Roman"/>
            <w:sz w:val="24"/>
            <w:szCs w:val="24"/>
          </w:rPr>
          <w:delText xml:space="preserve"> </w:delText>
        </w:r>
      </w:del>
      <w:r w:rsidRPr="000A648B">
        <w:rPr>
          <w:rFonts w:ascii="Times New Roman" w:hAnsi="Times New Roman" w:cs="Times New Roman"/>
          <w:sz w:val="24"/>
          <w:szCs w:val="24"/>
        </w:rPr>
        <w:t>may be useful in improving the utility of forecasts for stakeholder use.</w:t>
      </w:r>
    </w:p>
    <w:p w14:paraId="059CFA92" w14:textId="76B10E5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model skill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bookmarkStart w:id="149" w:name="_yfrhv13f195e" w:colFirst="0" w:colLast="0"/>
      <w:bookmarkEnd w:id="149"/>
    </w:p>
    <w:p w14:paraId="018101B8" w14:textId="77777777" w:rsidR="00FA087E" w:rsidRPr="000A648B" w:rsidRDefault="00FA087E" w:rsidP="008C6154">
      <w:pPr>
        <w:spacing w:line="480" w:lineRule="auto"/>
        <w:ind w:firstLine="720"/>
        <w:rPr>
          <w:rFonts w:ascii="Times New Roman" w:hAnsi="Times New Roman" w:cs="Times New Roman"/>
          <w:sz w:val="24"/>
          <w:szCs w:val="24"/>
        </w:rPr>
      </w:pPr>
    </w:p>
    <w:p w14:paraId="0E8A21FC" w14:textId="7C8E9953"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Published forecasts provide insight into forecastability across ecosystems and models</w:t>
      </w:r>
    </w:p>
    <w:p w14:paraId="64468B4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Analyzing forecastability across variables, we found that c</w:t>
      </w:r>
      <w:r w:rsidRPr="000A648B">
        <w:rPr>
          <w:rFonts w:ascii="Times New Roman" w:hAnsi="Times New Roman" w:cs="Times New Roman"/>
          <w:sz w:val="24"/>
          <w:szCs w:val="24"/>
          <w:highlight w:val="white"/>
        </w:rPr>
        <w:t xml:space="preserve">hlorophyll and phytoplankton taxa were more predictable than pollen and evapotranspiration at the shortest time 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0A648B">
        <w:rPr>
          <w:rFonts w:ascii="Times New Roman" w:hAnsi="Times New Roman" w:cs="Times New Roman"/>
          <w:sz w:val="24"/>
          <w:szCs w:val="24"/>
        </w:rPr>
        <w:t xml:space="preserve">(Reynolds 2006), but </w:t>
      </w:r>
      <w:r w:rsidRPr="000A648B">
        <w:rPr>
          <w:rFonts w:ascii="Times New Roman" w:hAnsi="Times New Roman" w:cs="Times New Roman"/>
          <w:sz w:val="24"/>
          <w:szCs w:val="24"/>
        </w:rPr>
        <w:lastRenderedPageBreak/>
        <w:t xml:space="preserve">predictability quickly decays over time due to bloom dynamics (e.g., </w:t>
      </w: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et al. 2011, </w:t>
      </w: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et al. 2016).</w:t>
      </w:r>
      <w:r w:rsidRPr="000A648B">
        <w:rPr>
          <w:rFonts w:ascii="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0158F3C4" w14:textId="66A3A9A6"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While this is a preliminary analysis limited to four ecological variables, it is among the first comparative tests that have analyz</w:t>
      </w:r>
      <w:r w:rsidR="00670596" w:rsidRPr="000A648B">
        <w:rPr>
          <w:rFonts w:ascii="Times New Roman" w:hAnsi="Times New Roman" w:cs="Times New Roman"/>
          <w:sz w:val="24"/>
          <w:szCs w:val="24"/>
          <w:highlight w:val="white"/>
        </w:rPr>
        <w:t>ed</w:t>
      </w:r>
      <w:r w:rsidRPr="000A648B">
        <w:rPr>
          <w:rFonts w:ascii="Times New Roman" w:hAnsi="Times New Roman" w:cs="Times New Roman"/>
          <w:sz w:val="24"/>
          <w:szCs w:val="24"/>
          <w:highlight w:val="white"/>
        </w:rPr>
        <w:t xml:space="preserve">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5FC7BB38" w14:textId="7B0C4C86"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0A648B">
        <w:rPr>
          <w:rFonts w:ascii="Times New Roman" w:hAnsi="Times New Roman" w:cs="Times New Roman"/>
          <w:sz w:val="24"/>
          <w:szCs w:val="24"/>
          <w:highlight w:val="white"/>
        </w:rPr>
        <w:t xml:space="preserve">increased assessment and reporting of forecast skill ensures that published papers can be included in a meta-analysis of predictability; increased data publication allows reevaluation of forecasts; increased forecast archiving addresses publication biases in forecast results; increased use of null </w:t>
      </w:r>
      <w:r w:rsidRPr="000A648B">
        <w:rPr>
          <w:rFonts w:ascii="Times New Roman" w:hAnsi="Times New Roman" w:cs="Times New Roman"/>
          <w:sz w:val="24"/>
          <w:szCs w:val="24"/>
          <w:highlight w:val="white"/>
        </w:rPr>
        <w:lastRenderedPageBreak/>
        <w:t>models allows researchers to analyze how the maximum length of time until a forecast performs no better than the null differs among variables; and increased uncertainty partitioning allows researchers to compare how uncertainty sources differ across scales and variables.</w:t>
      </w:r>
      <w:bookmarkStart w:id="150" w:name="_m3syxxv0yjut" w:colFirst="0" w:colLast="0"/>
      <w:bookmarkEnd w:id="150"/>
    </w:p>
    <w:p w14:paraId="5EB07ADD" w14:textId="77777777" w:rsidR="006F212C" w:rsidRPr="000A648B" w:rsidRDefault="006F212C" w:rsidP="008C6154">
      <w:pPr>
        <w:spacing w:line="480" w:lineRule="auto"/>
        <w:ind w:firstLine="720"/>
        <w:rPr>
          <w:rFonts w:ascii="Times New Roman" w:hAnsi="Times New Roman" w:cs="Times New Roman"/>
          <w:sz w:val="24"/>
          <w:szCs w:val="24"/>
        </w:rPr>
      </w:pPr>
    </w:p>
    <w:p w14:paraId="3D8D4E94" w14:textId="695E3FF0" w:rsidR="00A740D6" w:rsidRPr="000A648B" w:rsidRDefault="00420B34" w:rsidP="008C6154">
      <w:pPr>
        <w:spacing w:line="480" w:lineRule="auto"/>
        <w:rPr>
          <w:rFonts w:ascii="Times New Roman" w:hAnsi="Times New Roman" w:cs="Times New Roman"/>
          <w:b/>
          <w:bCs/>
          <w:sz w:val="24"/>
          <w:szCs w:val="24"/>
          <w:highlight w:val="yellow"/>
        </w:rPr>
      </w:pPr>
      <w:r w:rsidRPr="000A648B">
        <w:rPr>
          <w:rFonts w:ascii="Times New Roman" w:hAnsi="Times New Roman" w:cs="Times New Roman"/>
          <w:b/>
          <w:bCs/>
          <w:sz w:val="24"/>
          <w:szCs w:val="24"/>
        </w:rPr>
        <w:t>Literature search process: observations and limitations</w:t>
      </w:r>
    </w:p>
    <w:p w14:paraId="710C4972" w14:textId="52FB792B"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 rates of adoption of these proposed best practices (Box 1) are low overall, they are not necessarily unexpected. </w:t>
      </w:r>
      <w:ins w:id="151" w:author="Abby Lewis" w:date="2021-06-13T16:19:00Z">
        <w:r w:rsidR="00472373">
          <w:rPr>
            <w:rFonts w:ascii="Times New Roman" w:hAnsi="Times New Roman" w:cs="Times New Roman"/>
            <w:sz w:val="24"/>
            <w:szCs w:val="24"/>
          </w:rPr>
          <w:t>Di</w:t>
        </w:r>
      </w:ins>
      <w:ins w:id="152" w:author="Abby Lewis" w:date="2021-06-13T16:20:00Z">
        <w:r w:rsidR="00472373">
          <w:rPr>
            <w:rFonts w:ascii="Times New Roman" w:hAnsi="Times New Roman" w:cs="Times New Roman"/>
            <w:sz w:val="24"/>
            <w:szCs w:val="24"/>
          </w:rPr>
          <w:t>fferent forecasting applications likely require different best practices</w:t>
        </w:r>
      </w:ins>
      <w:ins w:id="153" w:author="Abby Lewis" w:date="2021-06-13T16:21:00Z">
        <w:r w:rsidR="00472373">
          <w:rPr>
            <w:rFonts w:ascii="Times New Roman" w:hAnsi="Times New Roman" w:cs="Times New Roman"/>
            <w:sz w:val="24"/>
            <w:szCs w:val="24"/>
          </w:rPr>
          <w:t>; i</w:t>
        </w:r>
      </w:ins>
      <w:ins w:id="154" w:author="Abby Lewis" w:date="2021-06-13T16:20:00Z">
        <w:r w:rsidR="00472373">
          <w:rPr>
            <w:rFonts w:ascii="Times New Roman" w:hAnsi="Times New Roman" w:cs="Times New Roman"/>
            <w:sz w:val="24"/>
            <w:szCs w:val="24"/>
          </w:rPr>
          <w:t xml:space="preserve">n this analysis, we have divided our selected best practices between three categories: forecast requirements, decision support, and research. However, </w:t>
        </w:r>
      </w:ins>
      <w:ins w:id="155" w:author="Abby Lewis" w:date="2021-06-13T16:21:00Z">
        <w:r w:rsidR="00472373">
          <w:rPr>
            <w:rFonts w:ascii="Times New Roman" w:hAnsi="Times New Roman" w:cs="Times New Roman"/>
            <w:sz w:val="24"/>
            <w:szCs w:val="24"/>
          </w:rPr>
          <w:t xml:space="preserve">this is a coarse delineation, and </w:t>
        </w:r>
      </w:ins>
      <w:ins w:id="156" w:author="Abby Lewis" w:date="2021-06-13T16:22:00Z">
        <w:r w:rsidR="00472373">
          <w:rPr>
            <w:rFonts w:ascii="Times New Roman" w:hAnsi="Times New Roman" w:cs="Times New Roman"/>
            <w:sz w:val="24"/>
            <w:szCs w:val="24"/>
          </w:rPr>
          <w:t xml:space="preserve">the </w:t>
        </w:r>
        <w:r w:rsidR="00472373" w:rsidRPr="00472373">
          <w:rPr>
            <w:rFonts w:ascii="Times New Roman" w:hAnsi="Times New Roman" w:cs="Times New Roman"/>
            <w:sz w:val="24"/>
            <w:szCs w:val="24"/>
          </w:rPr>
          <w:t>last two tiers are not mutually exclusive: decision support practices can also be important for ecological understanding and vice versa</w:t>
        </w:r>
        <w:r w:rsidR="00472373">
          <w:rPr>
            <w:rFonts w:ascii="Times New Roman" w:hAnsi="Times New Roman" w:cs="Times New Roman"/>
            <w:sz w:val="24"/>
            <w:szCs w:val="24"/>
          </w:rPr>
          <w:t>.</w:t>
        </w:r>
        <w:r w:rsidR="00472373" w:rsidRPr="00472373">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Ecological forecasting is an emerging discipline and many of these methods are still in development; notably, our list of proposed best practices was derived from papers that were all published within the last </w:t>
      </w:r>
      <w:del w:id="157" w:author="Abby Lewis" w:date="2021-06-13T15:43:00Z">
        <w:r w:rsidRPr="000A648B" w:rsidDel="002D4EDB">
          <w:rPr>
            <w:rFonts w:ascii="Times New Roman" w:hAnsi="Times New Roman" w:cs="Times New Roman"/>
            <w:sz w:val="24"/>
            <w:szCs w:val="24"/>
          </w:rPr>
          <w:delText xml:space="preserve">three </w:delText>
        </w:r>
      </w:del>
      <w:ins w:id="158" w:author="Abby Lewis" w:date="2021-06-13T15:43:00Z">
        <w:r w:rsidR="002D4EDB">
          <w:rPr>
            <w:rFonts w:ascii="Times New Roman" w:hAnsi="Times New Roman" w:cs="Times New Roman"/>
            <w:sz w:val="24"/>
            <w:szCs w:val="24"/>
          </w:rPr>
          <w:t>four</w:t>
        </w:r>
        <w:r w:rsidR="002D4EDB" w:rsidRPr="000A648B">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years of the dataset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 Ideally, best practices should evolve using a community-driven approach to enable buy-in and robustness to many applications (following Hanson et al. 2016)</w:t>
      </w:r>
      <w:del w:id="159" w:author="Abby Lewis" w:date="2021-06-13T15:38:00Z">
        <w:r w:rsidRPr="000A648B" w:rsidDel="002D4EDB">
          <w:rPr>
            <w:rFonts w:ascii="Times New Roman" w:hAnsi="Times New Roman" w:cs="Times New Roman"/>
            <w:sz w:val="24"/>
            <w:szCs w:val="24"/>
          </w:rPr>
          <w:delText>; consequently, our list is not exhaustive and some of the proposed practices may not be appropriate for every forecasting application</w:delText>
        </w:r>
      </w:del>
      <w:r w:rsidRPr="000A648B">
        <w:rPr>
          <w:rFonts w:ascii="Times New Roman" w:hAnsi="Times New Roman" w:cs="Times New Roman"/>
          <w:sz w:val="24"/>
          <w:szCs w:val="24"/>
        </w:rPr>
        <w:t xml:space="preserve">. </w:t>
      </w:r>
      <w:r w:rsidRPr="000A648B">
        <w:rPr>
          <w:rFonts w:ascii="Times New Roman" w:hAnsi="Times New Roman" w:cs="Times New Roman"/>
          <w:sz w:val="24"/>
          <w:szCs w:val="24"/>
          <w:highlight w:val="white"/>
        </w:rPr>
        <w:t xml:space="preserve">Armstrong </w:t>
      </w:r>
      <w:r w:rsidRPr="000A648B">
        <w:rPr>
          <w:rFonts w:ascii="Times New Roman" w:hAnsi="Times New Roman" w:cs="Times New Roman"/>
          <w:sz w:val="24"/>
          <w:szCs w:val="24"/>
        </w:rPr>
        <w:t>(2001)</w:t>
      </w:r>
      <w:r w:rsidRPr="000A648B">
        <w:rPr>
          <w:rFonts w:ascii="Times New Roman" w:hAnsi="Times New Roman" w:cs="Times New Roman"/>
          <w:sz w:val="24"/>
          <w:szCs w:val="24"/>
          <w:highlight w:val="white"/>
        </w:rPr>
        <w:t xml:space="preserve"> proposed as many as 139 principles for forecasting at large, all of which could be relevant to ecological forecasting applications. </w:t>
      </w:r>
      <w:r w:rsidRPr="000A648B">
        <w:rPr>
          <w:rFonts w:ascii="Times New Roman" w:hAnsi="Times New Roman" w:cs="Times New Roman"/>
          <w:sz w:val="24"/>
          <w:szCs w:val="24"/>
        </w:rPr>
        <w:t>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predictability of ecological variables and the tools and techniques needed to make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Still, as near-term ecological forecasting continues to </w:t>
      </w:r>
      <w:r w:rsidRPr="000A648B">
        <w:rPr>
          <w:rFonts w:ascii="Times New Roman" w:hAnsi="Times New Roman" w:cs="Times New Roman"/>
          <w:sz w:val="24"/>
          <w:szCs w:val="24"/>
        </w:rPr>
        <w:lastRenderedPageBreak/>
        <w:t xml:space="preserve">grow, assessing the rate of best practice adoption now allows researchers to identify and prioritize areas for growth and education, simultaneously advancing the basic and applied value of ecological forecasting. </w:t>
      </w:r>
    </w:p>
    <w:p w14:paraId="7F6A97C4" w14:textId="6E69646D"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w:t>
      </w:r>
      <w:r w:rsidR="001B368B" w:rsidRPr="000A648B">
        <w:rPr>
          <w:rFonts w:ascii="Times New Roman" w:hAnsi="Times New Roman" w:cs="Times New Roman"/>
          <w:sz w:val="24"/>
          <w:szCs w:val="24"/>
        </w:rPr>
        <w:t xml:space="preserve"> proceedings</w:t>
      </w:r>
      <w:r w:rsidRPr="000A648B">
        <w:rPr>
          <w:rFonts w:ascii="Times New Roman" w:hAnsi="Times New Roman" w:cs="Times New Roman"/>
          <w:sz w:val="24"/>
          <w:szCs w:val="24"/>
        </w:rPr>
        <w:t xml:space="preserve">, and no one journal published more than 15 near-term ecological forecasts papers in this analysis. Decentralized forecast publications may present a barrier to those interested in this literature, particularly because there is no one search term that comprehensively surveys </w:t>
      </w:r>
      <w:r w:rsidR="00FE0875">
        <w:rPr>
          <w:rFonts w:ascii="Times New Roman" w:hAnsi="Times New Roman" w:cs="Times New Roman"/>
          <w:sz w:val="24"/>
          <w:szCs w:val="24"/>
        </w:rPr>
        <w:t xml:space="preserve">the </w:t>
      </w:r>
      <w:r w:rsidR="001B368B" w:rsidRPr="000A648B">
        <w:rPr>
          <w:rFonts w:ascii="Times New Roman" w:hAnsi="Times New Roman" w:cs="Times New Roman"/>
          <w:sz w:val="24"/>
          <w:szCs w:val="24"/>
        </w:rPr>
        <w:t xml:space="preserve">current </w:t>
      </w:r>
      <w:r w:rsidRPr="000A648B">
        <w:rPr>
          <w:rFonts w:ascii="Times New Roman" w:hAnsi="Times New Roman" w:cs="Times New Roman"/>
          <w:sz w:val="24"/>
          <w:szCs w:val="24"/>
        </w:rPr>
        <w:t xml:space="preserve">near-term ecological forecasting literature. Many papers do not explicitly use the terms “near-term”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2C1C4B34" w14:textId="3E99B643"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Importantly, this comprehensive </w:t>
      </w:r>
      <w:r w:rsidR="001B368B"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forecasting literature is limited to published forecast results. Operational forecasting systems that have n</w:t>
      </w:r>
      <w:r w:rsidRPr="000A648B">
        <w:rPr>
          <w:rFonts w:ascii="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that connect to a specific end user is likely underrepresented in published literature. Second, both </w:t>
      </w:r>
      <w:r w:rsidRPr="000A648B">
        <w:rPr>
          <w:rFonts w:ascii="Times New Roman" w:hAnsi="Times New Roman" w:cs="Times New Roman"/>
          <w:sz w:val="24"/>
          <w:szCs w:val="24"/>
          <w:highlight w:val="white"/>
        </w:rPr>
        <w:lastRenderedPageBreak/>
        <w:t xml:space="preserve">the need to refine forecasting models prior to paper submission and reviewer requests for </w:t>
      </w:r>
      <w:r w:rsidR="00AC4A15" w:rsidRPr="000A648B">
        <w:rPr>
          <w:rFonts w:ascii="Times New Roman" w:hAnsi="Times New Roman" w:cs="Times New Roman"/>
          <w:sz w:val="24"/>
          <w:szCs w:val="24"/>
          <w:highlight w:val="white"/>
        </w:rPr>
        <w:t xml:space="preserve">forecast </w:t>
      </w:r>
      <w:r w:rsidRPr="000A648B">
        <w:rPr>
          <w:rFonts w:ascii="Times New Roman" w:hAnsi="Times New Roman" w:cs="Times New Roman"/>
          <w:sz w:val="24"/>
          <w:szCs w:val="24"/>
          <w:highlight w:val="white"/>
        </w:rPr>
        <w:t xml:space="preserve">revisions may make it difficult to publish genuine forecasts. Because of this, most papers in this study are likely hindcasts or forecast </w:t>
      </w:r>
      <w:proofErr w:type="spellStart"/>
      <w:r w:rsidRPr="000A648B">
        <w:rPr>
          <w:rFonts w:ascii="Times New Roman" w:hAnsi="Times New Roman" w:cs="Times New Roman"/>
          <w:sz w:val="24"/>
          <w:szCs w:val="24"/>
          <w:highlight w:val="white"/>
        </w:rPr>
        <w:t>reanalyses</w:t>
      </w:r>
      <w:proofErr w:type="spellEnd"/>
      <w:r w:rsidRPr="000A648B">
        <w:rPr>
          <w:rFonts w:ascii="Times New Roman" w:hAnsi="Times New Roman" w:cs="Times New Roman"/>
          <w:sz w:val="24"/>
          <w:szCs w:val="24"/>
          <w:highlight w:val="white"/>
        </w:rPr>
        <w:t xml:space="preserve">. Third, because of publication biases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xml:space="preserve"> 1990, </w:t>
      </w: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bookmarkStart w:id="160" w:name="_lxkldzjbl68g" w:colFirst="0" w:colLast="0"/>
      <w:bookmarkEnd w:id="160"/>
    </w:p>
    <w:p w14:paraId="7737C4D3" w14:textId="77777777" w:rsidR="001B368B" w:rsidRPr="000A648B" w:rsidRDefault="001B368B" w:rsidP="008C6154">
      <w:pPr>
        <w:spacing w:line="480" w:lineRule="auto"/>
        <w:ind w:firstLine="720"/>
        <w:rPr>
          <w:rFonts w:ascii="Times New Roman" w:hAnsi="Times New Roman" w:cs="Times New Roman"/>
          <w:sz w:val="24"/>
          <w:szCs w:val="24"/>
        </w:rPr>
      </w:pPr>
    </w:p>
    <w:p w14:paraId="281FC108" w14:textId="482AC6E0" w:rsidR="00A740D6" w:rsidRPr="000A648B" w:rsidRDefault="00420B34" w:rsidP="008C6154">
      <w:pPr>
        <w:spacing w:line="480" w:lineRule="auto"/>
        <w:rPr>
          <w:rFonts w:ascii="Times New Roman" w:hAnsi="Times New Roman" w:cs="Times New Roman"/>
          <w:b/>
          <w:bCs/>
          <w:color w:val="3C4043"/>
          <w:sz w:val="24"/>
          <w:szCs w:val="24"/>
          <w:highlight w:val="yellow"/>
        </w:rPr>
      </w:pPr>
      <w:r w:rsidRPr="000A648B">
        <w:rPr>
          <w:rFonts w:ascii="Times New Roman" w:hAnsi="Times New Roman" w:cs="Times New Roman"/>
          <w:b/>
          <w:bCs/>
          <w:sz w:val="24"/>
          <w:szCs w:val="24"/>
        </w:rPr>
        <w:t>Future needs in near-term ecological forecasting</w:t>
      </w:r>
    </w:p>
    <w:p w14:paraId="653D12BE" w14:textId="48239472"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Looking to the future, advancing the field of near-term ecological forecasting will involve a suite of technological, organizational, and educational advances. First, the low level of adoption of the proposed best practices suggests that increased coordination within the ecological forecasting research community for developing common forecasting standards</w:t>
      </w:r>
      <w:ins w:id="161" w:author="Abby Lewis" w:date="2021-06-12T17:55:00Z">
        <w:r w:rsidR="00081433">
          <w:rPr>
            <w:rFonts w:ascii="Times New Roman" w:hAnsi="Times New Roman" w:cs="Times New Roman"/>
            <w:sz w:val="24"/>
            <w:szCs w:val="24"/>
            <w:highlight w:val="white"/>
          </w:rPr>
          <w:t xml:space="preserve"> (e.g. </w:t>
        </w:r>
        <w:proofErr w:type="spellStart"/>
        <w:r w:rsidR="00081433">
          <w:rPr>
            <w:rFonts w:ascii="Times New Roman" w:hAnsi="Times New Roman" w:cs="Times New Roman"/>
            <w:sz w:val="24"/>
            <w:szCs w:val="24"/>
            <w:highlight w:val="white"/>
          </w:rPr>
          <w:t>Dietze</w:t>
        </w:r>
        <w:proofErr w:type="spellEnd"/>
        <w:r w:rsidR="00081433">
          <w:rPr>
            <w:rFonts w:ascii="Times New Roman" w:hAnsi="Times New Roman" w:cs="Times New Roman"/>
            <w:sz w:val="24"/>
            <w:szCs w:val="24"/>
            <w:highlight w:val="white"/>
          </w:rPr>
          <w:t xml:space="preserve"> et al. 2021)</w:t>
        </w:r>
      </w:ins>
      <w:r w:rsidRPr="000A648B">
        <w:rPr>
          <w:rFonts w:ascii="Times New Roman" w:hAnsi="Times New Roman" w:cs="Times New Roman"/>
          <w:sz w:val="24"/>
          <w:szCs w:val="24"/>
          <w:highlight w:val="white"/>
        </w:rPr>
        <w:t xml:space="preserve">, best practices, and vocabulary will advance near-term ecological forecasting. Second, we find that incorporation and partitioning of uncertainty and null models are critical gaps in ecological forecasting literature where education may be needed. The creation of additional educational resources will </w:t>
      </w:r>
      <w:r w:rsidR="00AC4A15" w:rsidRPr="000A648B">
        <w:rPr>
          <w:rFonts w:ascii="Times New Roman" w:hAnsi="Times New Roman" w:cs="Times New Roman"/>
          <w:sz w:val="24"/>
          <w:szCs w:val="24"/>
          <w:highlight w:val="white"/>
        </w:rPr>
        <w:t xml:space="preserve">enable </w:t>
      </w:r>
      <w:r w:rsidRPr="000A648B">
        <w:rPr>
          <w:rFonts w:ascii="Times New Roman" w:hAnsi="Times New Roman" w:cs="Times New Roman"/>
          <w:sz w:val="24"/>
          <w:szCs w:val="24"/>
          <w:highlight w:val="white"/>
        </w:rPr>
        <w:t xml:space="preserve">more forecasts to be created and facilitate the adoption of best practices in ecological forecasting. Third, </w:t>
      </w:r>
      <w:r w:rsidRPr="000A648B">
        <w:rPr>
          <w:rFonts w:ascii="Times New Roman" w:hAnsi="Times New Roman" w:cs="Times New Roman"/>
          <w:sz w:val="24"/>
          <w:szCs w:val="24"/>
        </w:rPr>
        <w:t xml:space="preserve">our analysis strongly suggests that long-term data are an important resource for near-term ecological forecast development and assessment. </w:t>
      </w:r>
      <w:r w:rsidR="00AC4A15" w:rsidRPr="000A648B">
        <w:rPr>
          <w:rFonts w:ascii="Times New Roman" w:hAnsi="Times New Roman" w:cs="Times New Roman"/>
          <w:sz w:val="24"/>
          <w:szCs w:val="24"/>
        </w:rPr>
        <w:t>In our dataset</w:t>
      </w:r>
      <w:r w:rsidRPr="000A648B">
        <w:rPr>
          <w:rFonts w:ascii="Times New Roman" w:hAnsi="Times New Roman" w:cs="Times New Roman"/>
          <w:sz w:val="24"/>
          <w:szCs w:val="24"/>
          <w:highlight w:val="white"/>
        </w:rPr>
        <w:t>, 60% of published near-term ecological forecasting studies used &gt;10 y</w:t>
      </w:r>
      <w:r w:rsidR="00AC4A15" w:rsidRPr="000A648B">
        <w:rPr>
          <w:rFonts w:ascii="Times New Roman" w:hAnsi="Times New Roman" w:cs="Times New Roman"/>
          <w:sz w:val="24"/>
          <w:szCs w:val="24"/>
          <w:highlight w:val="white"/>
        </w:rPr>
        <w:t>ea</w:t>
      </w:r>
      <w:r w:rsidRPr="000A648B">
        <w:rPr>
          <w:rFonts w:ascii="Times New Roman" w:hAnsi="Times New Roman" w:cs="Times New Roman"/>
          <w:sz w:val="24"/>
          <w:szCs w:val="24"/>
          <w:highlight w:val="white"/>
        </w:rPr>
        <w:t xml:space="preserve">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w:t>
      </w:r>
      <w:r w:rsidRPr="000A648B">
        <w:rPr>
          <w:rFonts w:ascii="Times New Roman" w:hAnsi="Times New Roman" w:cs="Times New Roman"/>
          <w:sz w:val="24"/>
          <w:szCs w:val="24"/>
          <w:highlight w:val="white"/>
        </w:rPr>
        <w:lastRenderedPageBreak/>
        <w:t xml:space="preserve">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0C045BC3" w14:textId="0A5D084C"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w:t>
      </w:r>
      <w:del w:id="162" w:author="Abby Lewis" w:date="2021-06-15T10:19:00Z">
        <w:r w:rsidRPr="000A648B" w:rsidDel="004B6C9A">
          <w:rPr>
            <w:rFonts w:ascii="Times New Roman" w:hAnsi="Times New Roman" w:cs="Times New Roman"/>
            <w:sz w:val="24"/>
            <w:szCs w:val="24"/>
          </w:rPr>
          <w:delText>systems</w:delText>
        </w:r>
      </w:del>
      <w:ins w:id="163" w:author="Abby Lewis" w:date="2021-06-15T10:19:00Z">
        <w:r w:rsidR="004B6C9A">
          <w:rPr>
            <w:rFonts w:ascii="Times New Roman" w:hAnsi="Times New Roman" w:cs="Times New Roman"/>
            <w:sz w:val="24"/>
            <w:szCs w:val="24"/>
          </w:rPr>
          <w:t>variables</w:t>
        </w:r>
      </w:ins>
      <w:r w:rsidRPr="000A648B">
        <w:rPr>
          <w:rFonts w:ascii="Times New Roman" w:hAnsi="Times New Roman" w:cs="Times New Roman"/>
          <w:sz w:val="24"/>
          <w:szCs w:val="24"/>
        </w:rPr>
        <w:t xml:space="preserve">. </w:t>
      </w:r>
      <w:bookmarkStart w:id="164" w:name="_20ak14udsz7s" w:colFirst="0" w:colLast="0"/>
      <w:bookmarkEnd w:id="164"/>
    </w:p>
    <w:p w14:paraId="145C50C5" w14:textId="77777777" w:rsidR="00AC4A15" w:rsidRPr="000A648B" w:rsidRDefault="00AC4A15" w:rsidP="008C6154">
      <w:pPr>
        <w:spacing w:line="480" w:lineRule="auto"/>
        <w:ind w:firstLine="720"/>
        <w:rPr>
          <w:rFonts w:ascii="Times New Roman" w:hAnsi="Times New Roman" w:cs="Times New Roman"/>
          <w:sz w:val="24"/>
          <w:szCs w:val="24"/>
        </w:rPr>
      </w:pPr>
    </w:p>
    <w:p w14:paraId="1CBC5A68" w14:textId="4C568BDF"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ACKNOWLEDGMENTS</w:t>
      </w:r>
    </w:p>
    <w:p w14:paraId="00E5163C" w14:textId="4EE1FD4B"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thank members of the Ecological Forecasting Initiative (EFI)</w:t>
      </w:r>
      <w:ins w:id="165" w:author="Abby Lewis" w:date="2021-06-06T17:23:00Z">
        <w:r w:rsidR="00674279">
          <w:rPr>
            <w:rFonts w:ascii="Times New Roman" w:hAnsi="Times New Roman" w:cs="Times New Roman"/>
            <w:sz w:val="24"/>
            <w:szCs w:val="24"/>
            <w:highlight w:val="white"/>
          </w:rPr>
          <w:t>, par</w:t>
        </w:r>
      </w:ins>
      <w:ins w:id="166" w:author="Abby Lewis" w:date="2021-06-06T17:24:00Z">
        <w:r w:rsidR="00674279">
          <w:rPr>
            <w:rFonts w:ascii="Times New Roman" w:hAnsi="Times New Roman" w:cs="Times New Roman"/>
            <w:sz w:val="24"/>
            <w:szCs w:val="24"/>
            <w:highlight w:val="white"/>
          </w:rPr>
          <w:t>ticularly the Theory working group and the RCN steering committee,</w:t>
        </w:r>
      </w:ins>
      <w:r w:rsidRPr="000A648B">
        <w:rPr>
          <w:rFonts w:ascii="Times New Roman" w:hAnsi="Times New Roman" w:cs="Times New Roman"/>
          <w:sz w:val="24"/>
          <w:szCs w:val="24"/>
          <w:highlight w:val="white"/>
        </w:rPr>
        <w:t xml:space="preserve"> for productive discussions throughout the process of writing this paper</w:t>
      </w:r>
      <w:ins w:id="167" w:author="Abby Lewis" w:date="2021-06-06T17:24:00Z">
        <w:r w:rsidR="00674279">
          <w:rPr>
            <w:rFonts w:ascii="Times New Roman" w:hAnsi="Times New Roman" w:cs="Times New Roman"/>
            <w:sz w:val="24"/>
            <w:szCs w:val="24"/>
            <w:highlight w:val="white"/>
          </w:rPr>
          <w:t>.</w:t>
        </w:r>
      </w:ins>
      <w:r w:rsidRPr="000A648B">
        <w:rPr>
          <w:rFonts w:ascii="Times New Roman" w:hAnsi="Times New Roman" w:cs="Times New Roman"/>
          <w:sz w:val="24"/>
          <w:szCs w:val="24"/>
          <w:highlight w:val="white"/>
        </w:rPr>
        <w:t xml:space="preserve"> </w:t>
      </w:r>
      <w:moveFromRangeStart w:id="168" w:author="Abby Lewis" w:date="2021-06-06T17:24:00Z" w:name="move73892700"/>
      <w:moveFrom w:id="169" w:author="Abby Lewis" w:date="2021-06-06T17:24:00Z">
        <w:r w:rsidRPr="000A648B" w:rsidDel="00674279">
          <w:rPr>
            <w:rFonts w:ascii="Times New Roman" w:hAnsi="Times New Roman" w:cs="Times New Roman"/>
            <w:sz w:val="24"/>
            <w:szCs w:val="24"/>
            <w:highlight w:val="white"/>
          </w:rPr>
          <w:t>and Arpita Das for helping compile R</w:t>
        </w:r>
        <w:r w:rsidRPr="000A648B" w:rsidDel="00674279">
          <w:rPr>
            <w:rFonts w:ascii="Times New Roman" w:hAnsi="Times New Roman" w:cs="Times New Roman"/>
            <w:sz w:val="24"/>
            <w:szCs w:val="24"/>
            <w:highlight w:val="white"/>
            <w:vertAlign w:val="superscript"/>
          </w:rPr>
          <w:t>2</w:t>
        </w:r>
        <w:r w:rsidRPr="000A648B" w:rsidDel="00674279">
          <w:rPr>
            <w:rFonts w:ascii="Times New Roman" w:hAnsi="Times New Roman" w:cs="Times New Roman"/>
            <w:sz w:val="24"/>
            <w:szCs w:val="24"/>
            <w:highlight w:val="white"/>
          </w:rPr>
          <w:t xml:space="preserve"> values. </w:t>
        </w:r>
      </w:moveFrom>
      <w:moveFromRangeEnd w:id="168"/>
      <w:r w:rsidRPr="000A648B">
        <w:rPr>
          <w:rFonts w:ascii="Times New Roman" w:hAnsi="Times New Roman" w:cs="Times New Roman"/>
          <w:sz w:val="24"/>
          <w:szCs w:val="24"/>
          <w:highlight w:val="white"/>
        </w:rPr>
        <w:t xml:space="preserve">We are also grateful for the assistance of </w:t>
      </w:r>
      <w:moveToRangeStart w:id="170" w:author="Abby Lewis" w:date="2021-06-06T17:24:00Z" w:name="move73892700"/>
      <w:moveTo w:id="171" w:author="Abby Lewis" w:date="2021-06-06T17:24:00Z">
        <w:del w:id="172" w:author="Abby Lewis" w:date="2021-06-06T17:24:00Z">
          <w:r w:rsidR="00674279" w:rsidRPr="000A648B" w:rsidDel="00674279">
            <w:rPr>
              <w:rFonts w:ascii="Times New Roman" w:hAnsi="Times New Roman" w:cs="Times New Roman"/>
              <w:sz w:val="24"/>
              <w:szCs w:val="24"/>
              <w:highlight w:val="white"/>
            </w:rPr>
            <w:delText xml:space="preserve">and </w:delText>
          </w:r>
        </w:del>
        <w:r w:rsidR="00674279" w:rsidRPr="000A648B">
          <w:rPr>
            <w:rFonts w:ascii="Times New Roman" w:hAnsi="Times New Roman" w:cs="Times New Roman"/>
            <w:sz w:val="24"/>
            <w:szCs w:val="24"/>
            <w:highlight w:val="white"/>
          </w:rPr>
          <w:t xml:space="preserve">Arpita Das </w:t>
        </w:r>
        <w:del w:id="173" w:author="Abby Lewis" w:date="2021-06-06T17:24:00Z">
          <w:r w:rsidR="00674279" w:rsidRPr="000A648B" w:rsidDel="00674279">
            <w:rPr>
              <w:rFonts w:ascii="Times New Roman" w:hAnsi="Times New Roman" w:cs="Times New Roman"/>
              <w:sz w:val="24"/>
              <w:szCs w:val="24"/>
              <w:highlight w:val="white"/>
            </w:rPr>
            <w:delText>for</w:delText>
          </w:r>
        </w:del>
      </w:moveTo>
      <w:ins w:id="174" w:author="Abby Lewis" w:date="2021-06-06T17:24:00Z">
        <w:r w:rsidR="00674279">
          <w:rPr>
            <w:rFonts w:ascii="Times New Roman" w:hAnsi="Times New Roman" w:cs="Times New Roman"/>
            <w:sz w:val="24"/>
            <w:szCs w:val="24"/>
            <w:highlight w:val="white"/>
          </w:rPr>
          <w:t>in</w:t>
        </w:r>
      </w:ins>
      <w:moveTo w:id="175" w:author="Abby Lewis" w:date="2021-06-06T17:24:00Z">
        <w:r w:rsidR="00674279" w:rsidRPr="000A648B">
          <w:rPr>
            <w:rFonts w:ascii="Times New Roman" w:hAnsi="Times New Roman" w:cs="Times New Roman"/>
            <w:sz w:val="24"/>
            <w:szCs w:val="24"/>
            <w:highlight w:val="white"/>
          </w:rPr>
          <w:t xml:space="preserve"> helping compile R</w:t>
        </w:r>
        <w:r w:rsidR="00674279" w:rsidRPr="000A648B">
          <w:rPr>
            <w:rFonts w:ascii="Times New Roman" w:hAnsi="Times New Roman" w:cs="Times New Roman"/>
            <w:sz w:val="24"/>
            <w:szCs w:val="24"/>
            <w:highlight w:val="white"/>
            <w:vertAlign w:val="superscript"/>
          </w:rPr>
          <w:t>2</w:t>
        </w:r>
        <w:r w:rsidR="00674279" w:rsidRPr="000A648B">
          <w:rPr>
            <w:rFonts w:ascii="Times New Roman" w:hAnsi="Times New Roman" w:cs="Times New Roman"/>
            <w:sz w:val="24"/>
            <w:szCs w:val="24"/>
            <w:highlight w:val="white"/>
          </w:rPr>
          <w:t xml:space="preserve"> values</w:t>
        </w:r>
      </w:moveTo>
      <w:ins w:id="176" w:author="Abby Lewis" w:date="2021-06-06T17:24:00Z">
        <w:r w:rsidR="00674279">
          <w:rPr>
            <w:rFonts w:ascii="Times New Roman" w:hAnsi="Times New Roman" w:cs="Times New Roman"/>
            <w:sz w:val="24"/>
            <w:szCs w:val="24"/>
            <w:highlight w:val="white"/>
          </w:rPr>
          <w:t xml:space="preserve"> and</w:t>
        </w:r>
      </w:ins>
      <w:moveTo w:id="177" w:author="Abby Lewis" w:date="2021-06-06T17:24:00Z">
        <w:del w:id="178" w:author="Abby Lewis" w:date="2021-06-06T17:24:00Z">
          <w:r w:rsidR="00674279" w:rsidRPr="000A648B" w:rsidDel="00674279">
            <w:rPr>
              <w:rFonts w:ascii="Times New Roman" w:hAnsi="Times New Roman" w:cs="Times New Roman"/>
              <w:sz w:val="24"/>
              <w:szCs w:val="24"/>
              <w:highlight w:val="white"/>
            </w:rPr>
            <w:delText>.</w:delText>
          </w:r>
        </w:del>
        <w:r w:rsidR="00674279" w:rsidRPr="000A648B">
          <w:rPr>
            <w:rFonts w:ascii="Times New Roman" w:hAnsi="Times New Roman" w:cs="Times New Roman"/>
            <w:sz w:val="24"/>
            <w:szCs w:val="24"/>
            <w:highlight w:val="white"/>
          </w:rPr>
          <w:t xml:space="preserve"> </w:t>
        </w:r>
      </w:moveTo>
      <w:moveToRangeEnd w:id="170"/>
      <w:r w:rsidRPr="000A648B">
        <w:rPr>
          <w:rFonts w:ascii="Times New Roman" w:hAnsi="Times New Roman" w:cs="Times New Roman"/>
          <w:sz w:val="24"/>
          <w:szCs w:val="24"/>
          <w:highlight w:val="white"/>
        </w:rPr>
        <w:t>the Virginia Tech libraries in planning this review and accessing the papers in the analysis. This project was supported by U.S. National Science Foundation (NSF) grants 1737424, 1926050, 1926388, 1933016, and 1933102, as well as NSF Graduate Fellowship Program fellowships to ASL and WMW (DGE-1651272).</w:t>
      </w:r>
    </w:p>
    <w:p w14:paraId="36C57BA0" w14:textId="70956803" w:rsidR="00007AEA"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w:t>
      </w:r>
      <w:r w:rsidRPr="000A648B">
        <w:rPr>
          <w:rFonts w:ascii="Times New Roman" w:hAnsi="Times New Roman" w:cs="Times New Roman"/>
          <w:sz w:val="24"/>
          <w:szCs w:val="24"/>
          <w:highlight w:val="white"/>
        </w:rPr>
        <w:lastRenderedPageBreak/>
        <w:t xml:space="preserve">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bookmarkStart w:id="179" w:name="_6ol42nqckjmb" w:colFirst="0" w:colLast="0"/>
      <w:bookmarkEnd w:id="179"/>
    </w:p>
    <w:p w14:paraId="2CF35C21" w14:textId="77777777" w:rsidR="00AC4A15" w:rsidRPr="000A648B" w:rsidRDefault="00AC4A15" w:rsidP="008C6154">
      <w:pPr>
        <w:spacing w:line="480" w:lineRule="auto"/>
        <w:rPr>
          <w:rFonts w:ascii="Times New Roman" w:hAnsi="Times New Roman" w:cs="Times New Roman"/>
          <w:sz w:val="24"/>
          <w:szCs w:val="24"/>
          <w:highlight w:val="white"/>
        </w:rPr>
      </w:pPr>
    </w:p>
    <w:p w14:paraId="6A607655" w14:textId="7192EF4D"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REFERENCES</w:t>
      </w:r>
    </w:p>
    <w:p w14:paraId="11A8888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Armstrong, J. S. 2001. Principles of forecasting: a handbook for researchers and practitioners. Springer Science &amp; Business Media, New York.</w:t>
      </w:r>
    </w:p>
    <w:p w14:paraId="0989666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Beardsley, T. M. 2014. Are you ready for open data? </w:t>
      </w:r>
      <w:proofErr w:type="spellStart"/>
      <w:r w:rsidRPr="000A648B">
        <w:rPr>
          <w:rFonts w:ascii="Times New Roman" w:hAnsi="Times New Roman" w:cs="Times New Roman"/>
          <w:sz w:val="24"/>
          <w:szCs w:val="24"/>
        </w:rPr>
        <w:t>BioScience</w:t>
      </w:r>
      <w:proofErr w:type="spellEnd"/>
      <w:r w:rsidRPr="000A648B">
        <w:rPr>
          <w:rFonts w:ascii="Times New Roman" w:hAnsi="Times New Roman" w:cs="Times New Roman"/>
          <w:sz w:val="24"/>
          <w:szCs w:val="24"/>
        </w:rPr>
        <w:t xml:space="preserve"> 64:855–855.</w:t>
      </w:r>
    </w:p>
    <w:p w14:paraId="77293C7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B., L. J. Gross, and S. Kauffman. 2011. The limits to prediction in ecological systems. Ecosphere 2:art125.</w:t>
      </w:r>
    </w:p>
    <w:p w14:paraId="0401F8B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R., and M.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2015. The forecast skill horizon. Quarterly Journal of the Royal Meteorological Society 141:3366–3382.</w:t>
      </w:r>
    </w:p>
    <w:p w14:paraId="5AAFBA55" w14:textId="67A36913" w:rsidR="00A740D6" w:rsidRDefault="00420B34" w:rsidP="000A648B">
      <w:pPr>
        <w:widowControl w:val="0"/>
        <w:spacing w:line="480" w:lineRule="auto"/>
        <w:ind w:left="720" w:hanging="720"/>
        <w:rPr>
          <w:ins w:id="180" w:author="Abby Lewis" w:date="2021-06-12T18:46:00Z"/>
          <w:rFonts w:ascii="Times New Roman" w:hAnsi="Times New Roman" w:cs="Times New Roman"/>
          <w:color w:val="000000" w:themeColor="text1"/>
          <w:sz w:val="24"/>
          <w:szCs w:val="24"/>
          <w:lang w:val="en-US"/>
        </w:rPr>
      </w:pPr>
      <w:r w:rsidRPr="000A648B">
        <w:rPr>
          <w:rFonts w:ascii="Times New Roman" w:hAnsi="Times New Roman" w:cs="Times New Roman"/>
          <w:sz w:val="24"/>
          <w:szCs w:val="24"/>
        </w:rPr>
        <w:t xml:space="preserve">Carey, C. C., W. M. </w:t>
      </w:r>
      <w:proofErr w:type="spellStart"/>
      <w:r w:rsidRPr="000A648B">
        <w:rPr>
          <w:rFonts w:ascii="Times New Roman" w:hAnsi="Times New Roman" w:cs="Times New Roman"/>
          <w:sz w:val="24"/>
          <w:szCs w:val="24"/>
        </w:rPr>
        <w:t>Woelmer</w:t>
      </w:r>
      <w:proofErr w:type="spellEnd"/>
      <w:r w:rsidRPr="000A648B">
        <w:rPr>
          <w:rFonts w:ascii="Times New Roman" w:hAnsi="Times New Roman" w:cs="Times New Roman"/>
          <w:sz w:val="24"/>
          <w:szCs w:val="24"/>
        </w:rPr>
        <w:t xml:space="preserve">, M. E. Lofton, R. J. </w:t>
      </w:r>
      <w:proofErr w:type="spellStart"/>
      <w:r w:rsidRPr="000A648B">
        <w:rPr>
          <w:rFonts w:ascii="Times New Roman" w:hAnsi="Times New Roman" w:cs="Times New Roman"/>
          <w:sz w:val="24"/>
          <w:szCs w:val="24"/>
        </w:rPr>
        <w:t>Figueiredo</w:t>
      </w:r>
      <w:proofErr w:type="spellEnd"/>
      <w:r w:rsidRPr="000A648B">
        <w:rPr>
          <w:rFonts w:ascii="Times New Roman" w:hAnsi="Times New Roman" w:cs="Times New Roman"/>
          <w:sz w:val="24"/>
          <w:szCs w:val="24"/>
        </w:rPr>
        <w:t xml:space="preserve">, B. J. </w:t>
      </w:r>
      <w:proofErr w:type="spellStart"/>
      <w:r w:rsidRPr="000A648B">
        <w:rPr>
          <w:rFonts w:ascii="Times New Roman" w:hAnsi="Times New Roman" w:cs="Times New Roman"/>
          <w:sz w:val="24"/>
          <w:szCs w:val="24"/>
        </w:rPr>
        <w:t>Bookout</w:t>
      </w:r>
      <w:proofErr w:type="spellEnd"/>
      <w:r w:rsidRPr="000A648B">
        <w:rPr>
          <w:rFonts w:ascii="Times New Roman" w:hAnsi="Times New Roman" w:cs="Times New Roman"/>
          <w:sz w:val="24"/>
          <w:szCs w:val="24"/>
        </w:rPr>
        <w:t xml:space="preserve">, R. S. Corrigan, V. </w:t>
      </w:r>
      <w:proofErr w:type="spellStart"/>
      <w:r w:rsidRPr="000A648B">
        <w:rPr>
          <w:rFonts w:ascii="Times New Roman" w:hAnsi="Times New Roman" w:cs="Times New Roman"/>
          <w:sz w:val="24"/>
          <w:szCs w:val="24"/>
        </w:rPr>
        <w:t>Daneshmand</w:t>
      </w:r>
      <w:proofErr w:type="spellEnd"/>
      <w:r w:rsidRPr="000A648B">
        <w:rPr>
          <w:rFonts w:ascii="Times New Roman" w:hAnsi="Times New Roman" w:cs="Times New Roman"/>
          <w:sz w:val="24"/>
          <w:szCs w:val="24"/>
        </w:rPr>
        <w:t xml:space="preserve">, A. G. </w:t>
      </w:r>
      <w:proofErr w:type="spellStart"/>
      <w:r w:rsidRPr="000A648B">
        <w:rPr>
          <w:rFonts w:ascii="Times New Roman" w:hAnsi="Times New Roman" w:cs="Times New Roman"/>
          <w:sz w:val="24"/>
          <w:szCs w:val="24"/>
        </w:rPr>
        <w:t>Hounshell</w:t>
      </w:r>
      <w:proofErr w:type="spellEnd"/>
      <w:r w:rsidRPr="000A648B">
        <w:rPr>
          <w:rFonts w:ascii="Times New Roman" w:hAnsi="Times New Roman" w:cs="Times New Roman"/>
          <w:sz w:val="24"/>
          <w:szCs w:val="24"/>
        </w:rPr>
        <w:t>, D. W. Howard, A. S. L. Lewis, R. P. McClure, H. L. Wan</w:t>
      </w:r>
      <w:r w:rsidRPr="000A648B">
        <w:rPr>
          <w:rFonts w:ascii="Times New Roman" w:hAnsi="Times New Roman" w:cs="Times New Roman"/>
          <w:color w:val="000000" w:themeColor="text1"/>
          <w:sz w:val="24"/>
          <w:szCs w:val="24"/>
        </w:rPr>
        <w:t>der, N. K. Ward, and R. Q. Thomas. 2021. Advancing lake and reservoir water quality management with near-term, iterative ecological forecasting. Inland Waters.</w:t>
      </w:r>
      <w:r w:rsidR="000A648B" w:rsidRPr="000A648B">
        <w:rPr>
          <w:rFonts w:ascii="Times New Roman" w:hAnsi="Times New Roman" w:cs="Times New Roman"/>
          <w:color w:val="000000" w:themeColor="text1"/>
          <w:sz w:val="24"/>
          <w:szCs w:val="24"/>
        </w:rPr>
        <w:t xml:space="preserve"> </w:t>
      </w:r>
      <w:proofErr w:type="spellStart"/>
      <w:r w:rsidR="000A648B" w:rsidRPr="000A648B">
        <w:rPr>
          <w:rFonts w:ascii="Times New Roman" w:hAnsi="Times New Roman" w:cs="Times New Roman"/>
          <w:color w:val="000000" w:themeColor="text1"/>
          <w:sz w:val="24"/>
          <w:szCs w:val="24"/>
        </w:rPr>
        <w:t>doi</w:t>
      </w:r>
      <w:proofErr w:type="spellEnd"/>
      <w:r w:rsidR="000A648B" w:rsidRPr="000A648B">
        <w:rPr>
          <w:rFonts w:ascii="Times New Roman" w:hAnsi="Times New Roman" w:cs="Times New Roman"/>
          <w:color w:val="000000" w:themeColor="text1"/>
          <w:sz w:val="24"/>
          <w:szCs w:val="24"/>
        </w:rPr>
        <w:t xml:space="preserve">: </w:t>
      </w:r>
      <w:r w:rsidR="000A648B" w:rsidRPr="000A648B">
        <w:rPr>
          <w:rFonts w:ascii="Times New Roman" w:hAnsi="Times New Roman" w:cs="Times New Roman"/>
          <w:color w:val="000000" w:themeColor="text1"/>
          <w:sz w:val="24"/>
          <w:szCs w:val="24"/>
          <w:lang w:val="en-US"/>
        </w:rPr>
        <w:t>10.1080/20442041.2020.1816421</w:t>
      </w:r>
    </w:p>
    <w:p w14:paraId="0302EE60" w14:textId="7B24EA43" w:rsidR="004F3301" w:rsidRPr="000A648B" w:rsidRDefault="004F3301" w:rsidP="000A648B">
      <w:pPr>
        <w:widowControl w:val="0"/>
        <w:spacing w:line="480" w:lineRule="auto"/>
        <w:ind w:left="720" w:hanging="720"/>
        <w:rPr>
          <w:rFonts w:ascii="Times New Roman" w:hAnsi="Times New Roman" w:cs="Times New Roman"/>
          <w:sz w:val="24"/>
          <w:szCs w:val="24"/>
          <w:lang w:val="en-US"/>
        </w:rPr>
      </w:pPr>
      <w:proofErr w:type="spellStart"/>
      <w:ins w:id="181" w:author="Abby Lewis" w:date="2021-06-12T18:47:00Z">
        <w:r w:rsidRPr="004F3301">
          <w:rPr>
            <w:rFonts w:ascii="Times New Roman" w:hAnsi="Times New Roman" w:cs="Times New Roman"/>
            <w:sz w:val="24"/>
            <w:szCs w:val="24"/>
            <w:lang w:val="en-US"/>
          </w:rPr>
          <w:t>Caughlin</w:t>
        </w:r>
        <w:proofErr w:type="spellEnd"/>
        <w:r w:rsidRPr="004F3301">
          <w:rPr>
            <w:rFonts w:ascii="Times New Roman" w:hAnsi="Times New Roman" w:cs="Times New Roman"/>
            <w:sz w:val="24"/>
            <w:szCs w:val="24"/>
            <w:lang w:val="en-US"/>
          </w:rPr>
          <w:t xml:space="preserve"> T. T., E. I. </w:t>
        </w:r>
        <w:proofErr w:type="spellStart"/>
        <w:r w:rsidRPr="004F3301">
          <w:rPr>
            <w:rFonts w:ascii="Times New Roman" w:hAnsi="Times New Roman" w:cs="Times New Roman"/>
            <w:sz w:val="24"/>
            <w:szCs w:val="24"/>
            <w:lang w:val="en-US"/>
          </w:rPr>
          <w:t>Damschen</w:t>
        </w:r>
        <w:proofErr w:type="spellEnd"/>
        <w:r>
          <w:rPr>
            <w:rFonts w:ascii="Times New Roman" w:hAnsi="Times New Roman" w:cs="Times New Roman"/>
            <w:sz w:val="24"/>
            <w:szCs w:val="24"/>
            <w:lang w:val="en-US"/>
          </w:rPr>
          <w:t xml:space="preserve">, N. M. </w:t>
        </w:r>
        <w:r w:rsidRPr="004F3301">
          <w:rPr>
            <w:rFonts w:ascii="Times New Roman" w:hAnsi="Times New Roman" w:cs="Times New Roman"/>
            <w:sz w:val="24"/>
            <w:szCs w:val="24"/>
            <w:lang w:val="en-US"/>
          </w:rPr>
          <w:t xml:space="preserve">Haddad, </w:t>
        </w:r>
        <w:r>
          <w:rPr>
            <w:rFonts w:ascii="Times New Roman" w:hAnsi="Times New Roman" w:cs="Times New Roman"/>
            <w:sz w:val="24"/>
            <w:szCs w:val="24"/>
            <w:lang w:val="en-US"/>
          </w:rPr>
          <w:t xml:space="preserve">D. J. </w:t>
        </w:r>
        <w:r w:rsidRPr="004F3301">
          <w:rPr>
            <w:rFonts w:ascii="Times New Roman" w:hAnsi="Times New Roman" w:cs="Times New Roman"/>
            <w:sz w:val="24"/>
            <w:szCs w:val="24"/>
            <w:lang w:val="en-US"/>
          </w:rPr>
          <w:t xml:space="preserve">Levey, </w:t>
        </w:r>
        <w:r>
          <w:rPr>
            <w:rFonts w:ascii="Times New Roman" w:hAnsi="Times New Roman" w:cs="Times New Roman"/>
            <w:sz w:val="24"/>
            <w:szCs w:val="24"/>
            <w:lang w:val="en-US"/>
          </w:rPr>
          <w:t xml:space="preserve">C. </w:t>
        </w:r>
        <w:proofErr w:type="spellStart"/>
        <w:r w:rsidRPr="004F3301">
          <w:rPr>
            <w:rFonts w:ascii="Times New Roman" w:hAnsi="Times New Roman" w:cs="Times New Roman"/>
            <w:sz w:val="24"/>
            <w:szCs w:val="24"/>
            <w:lang w:val="en-US"/>
          </w:rPr>
          <w:t>Warneke</w:t>
        </w:r>
        <w:proofErr w:type="spellEnd"/>
        <w:r w:rsidRPr="004F3301">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L. A. </w:t>
        </w:r>
        <w:proofErr w:type="spellStart"/>
        <w:r w:rsidRPr="004F3301">
          <w:rPr>
            <w:rFonts w:ascii="Times New Roman" w:hAnsi="Times New Roman" w:cs="Times New Roman"/>
            <w:sz w:val="24"/>
            <w:szCs w:val="24"/>
            <w:lang w:val="en-US"/>
          </w:rPr>
          <w:t>Brudvig</w:t>
        </w:r>
        <w:proofErr w:type="spellEnd"/>
        <w:r w:rsidRPr="004F3301">
          <w:rPr>
            <w:rFonts w:ascii="Times New Roman" w:hAnsi="Times New Roman" w:cs="Times New Roman"/>
            <w:sz w:val="24"/>
            <w:szCs w:val="24"/>
            <w:lang w:val="en-US"/>
          </w:rPr>
          <w:t>. 2019. Landscape heterogeneity is key to forecasting outcomes of plant reintroduction. Ecological Applications 29:e01850.</w:t>
        </w:r>
      </w:ins>
    </w:p>
    <w:p w14:paraId="228C22A7" w14:textId="5E394FBA" w:rsidR="00A740D6" w:rsidRDefault="00420B34" w:rsidP="00C54AA4">
      <w:pPr>
        <w:widowControl w:val="0"/>
        <w:spacing w:line="480" w:lineRule="auto"/>
        <w:ind w:left="720" w:hanging="720"/>
        <w:rPr>
          <w:ins w:id="182" w:author="Abby Lewis" w:date="2021-06-14T14:43:00Z"/>
          <w:rFonts w:ascii="Times New Roman" w:hAnsi="Times New Roman" w:cs="Times New Roman"/>
          <w:sz w:val="24"/>
          <w:szCs w:val="24"/>
        </w:rPr>
      </w:pPr>
      <w:r w:rsidRPr="000A648B">
        <w:rPr>
          <w:rFonts w:ascii="Times New Roman" w:hAnsi="Times New Roman" w:cs="Times New Roman"/>
          <w:sz w:val="24"/>
          <w:szCs w:val="24"/>
        </w:rPr>
        <w:t xml:space="preserve">Clark, J. S., S. R. Carpenter, M. Barber, S. Collins, A. Dobson, J. A. Foley, D. M. Lodge, M. </w:t>
      </w:r>
      <w:r w:rsidRPr="000A648B">
        <w:rPr>
          <w:rFonts w:ascii="Times New Roman" w:hAnsi="Times New Roman" w:cs="Times New Roman"/>
          <w:sz w:val="24"/>
          <w:szCs w:val="24"/>
        </w:rPr>
        <w:lastRenderedPageBreak/>
        <w:t>Pascual, R. Pielke, W. Pizer, C. Pringle, W. V. Reid, K. A. Rose, O. Sala, W. H. Schlesinger, D. H. Wall, and D. Wear. 2001. Ecological forecasts: an emerging imperative. Science 293:657–660.</w:t>
      </w:r>
    </w:p>
    <w:p w14:paraId="57B48390" w14:textId="337252E9" w:rsidR="00904CDF" w:rsidRPr="000A648B" w:rsidRDefault="00904CDF" w:rsidP="00C54AA4">
      <w:pPr>
        <w:widowControl w:val="0"/>
        <w:spacing w:line="480" w:lineRule="auto"/>
        <w:ind w:left="720" w:hanging="720"/>
        <w:rPr>
          <w:rFonts w:ascii="Times New Roman" w:hAnsi="Times New Roman" w:cs="Times New Roman"/>
          <w:sz w:val="24"/>
          <w:szCs w:val="24"/>
          <w:highlight w:val="white"/>
        </w:rPr>
      </w:pPr>
      <w:ins w:id="183" w:author="Abby Lewis" w:date="2021-06-14T14:43:00Z">
        <w:r w:rsidRPr="00904CDF">
          <w:rPr>
            <w:rFonts w:ascii="Times New Roman" w:hAnsi="Times New Roman" w:cs="Times New Roman"/>
            <w:sz w:val="24"/>
            <w:szCs w:val="24"/>
          </w:rPr>
          <w:t>Clements, F. E. 1936. Nature and structure of the climax. Journal of ecology, 24</w:t>
        </w:r>
      </w:ins>
      <w:ins w:id="184" w:author="Abby Lewis" w:date="2021-06-14T14:44:00Z">
        <w:r>
          <w:rPr>
            <w:rFonts w:ascii="Times New Roman" w:hAnsi="Times New Roman" w:cs="Times New Roman"/>
            <w:sz w:val="24"/>
            <w:szCs w:val="24"/>
          </w:rPr>
          <w:t>:</w:t>
        </w:r>
      </w:ins>
      <w:ins w:id="185" w:author="Abby Lewis" w:date="2021-06-14T14:43:00Z">
        <w:r w:rsidRPr="00904CDF">
          <w:rPr>
            <w:rFonts w:ascii="Times New Roman" w:hAnsi="Times New Roman" w:cs="Times New Roman"/>
            <w:sz w:val="24"/>
            <w:szCs w:val="24"/>
          </w:rPr>
          <w:t>252</w:t>
        </w:r>
      </w:ins>
      <w:ins w:id="186" w:author="Abby Lewis" w:date="2021-06-14T14:44:00Z">
        <w:r>
          <w:rPr>
            <w:rFonts w:ascii="Times New Roman" w:hAnsi="Times New Roman" w:cs="Times New Roman"/>
            <w:sz w:val="24"/>
            <w:szCs w:val="24"/>
          </w:rPr>
          <w:t>–</w:t>
        </w:r>
      </w:ins>
      <w:ins w:id="187" w:author="Abby Lewis" w:date="2021-06-14T14:43:00Z">
        <w:r w:rsidRPr="00904CDF">
          <w:rPr>
            <w:rFonts w:ascii="Times New Roman" w:hAnsi="Times New Roman" w:cs="Times New Roman"/>
            <w:sz w:val="24"/>
            <w:szCs w:val="24"/>
          </w:rPr>
          <w:t>284.</w:t>
        </w:r>
      </w:ins>
    </w:p>
    <w:p w14:paraId="751A16F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K. 1990. The existence of publication bias and risk factors for its occurrence. JAMA 263:1385–1389.</w:t>
      </w:r>
    </w:p>
    <w:p w14:paraId="04F0DC3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2017a. Ecological forecasting. Princeton University Press, Princeton.</w:t>
      </w:r>
    </w:p>
    <w:p w14:paraId="273C66C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2017b. Prediction in ecology: a first-principles framework. Ecological Applications 27:2048–2060.</w:t>
      </w:r>
    </w:p>
    <w:p w14:paraId="533F7007" w14:textId="343F8B75" w:rsidR="00A740D6" w:rsidRDefault="00420B34" w:rsidP="00C54AA4">
      <w:pPr>
        <w:widowControl w:val="0"/>
        <w:spacing w:line="480" w:lineRule="auto"/>
        <w:ind w:left="720" w:hanging="720"/>
        <w:rPr>
          <w:ins w:id="188" w:author="Abby Lewis" w:date="2021-06-12T17:55:00Z"/>
          <w:rFonts w:ascii="Times New Roman" w:hAnsi="Times New Roman" w:cs="Times New Roman"/>
          <w:sz w:val="24"/>
          <w:szCs w:val="24"/>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M. C., A. Fox, L. M. Beck-Johnson, J. L. Betancourt, M. B. Hooten, C. S. </w:t>
      </w:r>
      <w:proofErr w:type="spellStart"/>
      <w:r w:rsidRPr="000A648B">
        <w:rPr>
          <w:rFonts w:ascii="Times New Roman" w:hAnsi="Times New Roman" w:cs="Times New Roman"/>
          <w:sz w:val="24"/>
          <w:szCs w:val="24"/>
        </w:rPr>
        <w:t>Jarnevich</w:t>
      </w:r>
      <w:proofErr w:type="spellEnd"/>
      <w:r w:rsidRPr="000A648B">
        <w:rPr>
          <w:rFonts w:ascii="Times New Roman" w:hAnsi="Times New Roman" w:cs="Times New Roman"/>
          <w:sz w:val="24"/>
          <w:szCs w:val="24"/>
        </w:rPr>
        <w:t xml:space="preserve">, T. H. </w:t>
      </w:r>
      <w:proofErr w:type="spellStart"/>
      <w:r w:rsidRPr="000A648B">
        <w:rPr>
          <w:rFonts w:ascii="Times New Roman" w:hAnsi="Times New Roman" w:cs="Times New Roman"/>
          <w:sz w:val="24"/>
          <w:szCs w:val="24"/>
        </w:rPr>
        <w:t>Keitt</w:t>
      </w:r>
      <w:proofErr w:type="spellEnd"/>
      <w:r w:rsidRPr="000A648B">
        <w:rPr>
          <w:rFonts w:ascii="Times New Roman" w:hAnsi="Times New Roman" w:cs="Times New Roman"/>
          <w:sz w:val="24"/>
          <w:szCs w:val="24"/>
        </w:rPr>
        <w:t xml:space="preserve">, M. A. Kenney, C. M. Laney, L. G. Larsen, H. W. </w:t>
      </w:r>
      <w:proofErr w:type="spellStart"/>
      <w:r w:rsidRPr="000A648B">
        <w:rPr>
          <w:rFonts w:ascii="Times New Roman" w:hAnsi="Times New Roman" w:cs="Times New Roman"/>
          <w:sz w:val="24"/>
          <w:szCs w:val="24"/>
        </w:rPr>
        <w:t>Loescher</w:t>
      </w:r>
      <w:proofErr w:type="spellEnd"/>
      <w:r w:rsidRPr="000A648B">
        <w:rPr>
          <w:rFonts w:ascii="Times New Roman" w:hAnsi="Times New Roman" w:cs="Times New Roman"/>
          <w:sz w:val="24"/>
          <w:szCs w:val="24"/>
        </w:rPr>
        <w:t xml:space="preserve">, C. K. Lunch, B. C. </w:t>
      </w:r>
      <w:proofErr w:type="spellStart"/>
      <w:r w:rsidRPr="000A648B">
        <w:rPr>
          <w:rFonts w:ascii="Times New Roman" w:hAnsi="Times New Roman" w:cs="Times New Roman"/>
          <w:sz w:val="24"/>
          <w:szCs w:val="24"/>
        </w:rPr>
        <w:t>Pijanowski</w:t>
      </w:r>
      <w:proofErr w:type="spellEnd"/>
      <w:r w:rsidRPr="000A648B">
        <w:rPr>
          <w:rFonts w:ascii="Times New Roman" w:hAnsi="Times New Roman" w:cs="Times New Roman"/>
          <w:sz w:val="24"/>
          <w:szCs w:val="24"/>
        </w:rPr>
        <w:t xml:space="preserve">, J. T. </w:t>
      </w:r>
      <w:proofErr w:type="spellStart"/>
      <w:r w:rsidRPr="000A648B">
        <w:rPr>
          <w:rFonts w:ascii="Times New Roman" w:hAnsi="Times New Roman" w:cs="Times New Roman"/>
          <w:sz w:val="24"/>
          <w:szCs w:val="24"/>
        </w:rPr>
        <w:t>Randerson</w:t>
      </w:r>
      <w:proofErr w:type="spellEnd"/>
      <w:r w:rsidRPr="000A648B">
        <w:rPr>
          <w:rFonts w:ascii="Times New Roman" w:hAnsi="Times New Roman" w:cs="Times New Roman"/>
          <w:sz w:val="24"/>
          <w:szCs w:val="24"/>
        </w:rPr>
        <w:t xml:space="preserve">, E. K. Read, A. T. </w:t>
      </w:r>
      <w:proofErr w:type="spellStart"/>
      <w:r w:rsidRPr="000A648B">
        <w:rPr>
          <w:rFonts w:ascii="Times New Roman" w:hAnsi="Times New Roman" w:cs="Times New Roman"/>
          <w:sz w:val="24"/>
          <w:szCs w:val="24"/>
        </w:rPr>
        <w:t>Tredennick</w:t>
      </w:r>
      <w:proofErr w:type="spellEnd"/>
      <w:r w:rsidRPr="000A648B">
        <w:rPr>
          <w:rFonts w:ascii="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04D5D595" w14:textId="23C0389A" w:rsidR="00081433" w:rsidRPr="00016CF0" w:rsidRDefault="00081433" w:rsidP="00016CF0">
      <w:pPr>
        <w:widowControl w:val="0"/>
        <w:spacing w:line="480" w:lineRule="auto"/>
        <w:ind w:left="720" w:hanging="720"/>
        <w:rPr>
          <w:rFonts w:ascii="Times New Roman" w:hAnsi="Times New Roman" w:cs="Times New Roman"/>
          <w:sz w:val="24"/>
          <w:szCs w:val="24"/>
          <w:lang w:val="en-US"/>
          <w:rPrChange w:id="189" w:author="Abby Lewis" w:date="2021-06-12T17:57:00Z">
            <w:rPr>
              <w:rFonts w:ascii="Times New Roman" w:hAnsi="Times New Roman" w:cs="Times New Roman"/>
              <w:sz w:val="24"/>
              <w:szCs w:val="24"/>
              <w:highlight w:val="white"/>
            </w:rPr>
          </w:rPrChange>
        </w:rPr>
      </w:pPr>
      <w:proofErr w:type="spellStart"/>
      <w:ins w:id="190" w:author="Abby Lewis" w:date="2021-06-12T17:55:00Z">
        <w:r>
          <w:rPr>
            <w:rFonts w:ascii="Times New Roman" w:hAnsi="Times New Roman" w:cs="Times New Roman"/>
            <w:sz w:val="24"/>
            <w:szCs w:val="24"/>
          </w:rPr>
          <w:t>Dietze</w:t>
        </w:r>
        <w:proofErr w:type="spellEnd"/>
        <w:r>
          <w:rPr>
            <w:rFonts w:ascii="Times New Roman" w:hAnsi="Times New Roman" w:cs="Times New Roman"/>
            <w:sz w:val="24"/>
            <w:szCs w:val="24"/>
          </w:rPr>
          <w:t>, M. C., R. Q. Thomas, J</w:t>
        </w:r>
      </w:ins>
      <w:ins w:id="191" w:author="Abby Lewis" w:date="2021-06-12T17:56:00Z">
        <w:r>
          <w:rPr>
            <w:rFonts w:ascii="Times New Roman" w:hAnsi="Times New Roman" w:cs="Times New Roman"/>
            <w:sz w:val="24"/>
            <w:szCs w:val="24"/>
          </w:rPr>
          <w:t xml:space="preserve">. Peters, C. Boettiger, A. N. </w:t>
        </w:r>
        <w:proofErr w:type="spellStart"/>
        <w:r>
          <w:rPr>
            <w:rFonts w:ascii="Times New Roman" w:hAnsi="Times New Roman" w:cs="Times New Roman"/>
            <w:sz w:val="24"/>
            <w:szCs w:val="24"/>
          </w:rPr>
          <w:t>Shiklomanov</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Ashander</w:t>
        </w:r>
        <w:proofErr w:type="spellEnd"/>
        <w:r w:rsidR="00016CF0">
          <w:rPr>
            <w:rFonts w:ascii="Times New Roman" w:hAnsi="Times New Roman" w:cs="Times New Roman"/>
            <w:sz w:val="24"/>
            <w:szCs w:val="24"/>
          </w:rPr>
          <w:t>. 2021.</w:t>
        </w:r>
      </w:ins>
      <w:ins w:id="192" w:author="Abby Lewis" w:date="2021-06-12T17:57:00Z">
        <w:r w:rsidR="00016CF0">
          <w:rPr>
            <w:rFonts w:ascii="Times New Roman" w:hAnsi="Times New Roman" w:cs="Times New Roman"/>
            <w:sz w:val="24"/>
            <w:szCs w:val="24"/>
          </w:rPr>
          <w:t xml:space="preserve"> </w:t>
        </w:r>
        <w:r w:rsidR="00016CF0" w:rsidRPr="00016CF0">
          <w:rPr>
            <w:rFonts w:ascii="Times New Roman" w:hAnsi="Times New Roman" w:cs="Times New Roman"/>
            <w:sz w:val="24"/>
            <w:szCs w:val="24"/>
            <w:lang w:val="en-US"/>
          </w:rPr>
          <w:t>A Community Convention for Ecological Forecasting: Output Files and Metadata.</w:t>
        </w:r>
        <w:r w:rsidR="00016CF0">
          <w:rPr>
            <w:rFonts w:ascii="Times New Roman" w:hAnsi="Times New Roman" w:cs="Times New Roman"/>
            <w:sz w:val="24"/>
            <w:szCs w:val="24"/>
            <w:lang w:val="en-US"/>
          </w:rPr>
          <w:t xml:space="preserve"> </w:t>
        </w:r>
        <w:proofErr w:type="spellStart"/>
        <w:r w:rsidR="00016CF0">
          <w:rPr>
            <w:rFonts w:ascii="Times New Roman" w:hAnsi="Times New Roman" w:cs="Times New Roman"/>
            <w:sz w:val="24"/>
            <w:szCs w:val="24"/>
            <w:lang w:val="en-US"/>
          </w:rPr>
          <w:t>EcoEvoRxiv</w:t>
        </w:r>
        <w:proofErr w:type="spellEnd"/>
        <w:r w:rsidR="00016CF0">
          <w:rPr>
            <w:rFonts w:ascii="Times New Roman" w:hAnsi="Times New Roman" w:cs="Times New Roman"/>
            <w:sz w:val="24"/>
            <w:szCs w:val="24"/>
            <w:lang w:val="en-US"/>
          </w:rPr>
          <w:t xml:space="preserve">. </w:t>
        </w:r>
      </w:ins>
      <w:proofErr w:type="spellStart"/>
      <w:ins w:id="193" w:author="Abby Lewis" w:date="2021-06-12T17:58:00Z">
        <w:r w:rsidR="00016CF0">
          <w:rPr>
            <w:rFonts w:ascii="Times New Roman" w:hAnsi="Times New Roman" w:cs="Times New Roman"/>
            <w:sz w:val="24"/>
            <w:szCs w:val="24"/>
            <w:lang w:val="en-US"/>
          </w:rPr>
          <w:t>d</w:t>
        </w:r>
      </w:ins>
      <w:ins w:id="194" w:author="Abby Lewis" w:date="2021-06-12T17:57:00Z">
        <w:r w:rsidR="00016CF0">
          <w:rPr>
            <w:rFonts w:ascii="Times New Roman" w:hAnsi="Times New Roman" w:cs="Times New Roman"/>
            <w:sz w:val="24"/>
            <w:szCs w:val="24"/>
            <w:lang w:val="en-US"/>
          </w:rPr>
          <w:t>oi</w:t>
        </w:r>
        <w:proofErr w:type="spellEnd"/>
        <w:r w:rsidR="00016CF0">
          <w:rPr>
            <w:rFonts w:ascii="Times New Roman" w:hAnsi="Times New Roman" w:cs="Times New Roman"/>
            <w:sz w:val="24"/>
            <w:szCs w:val="24"/>
            <w:lang w:val="en-US"/>
          </w:rPr>
          <w:t xml:space="preserve">: </w:t>
        </w:r>
        <w:r w:rsidR="00016CF0" w:rsidRPr="00016CF0">
          <w:rPr>
            <w:rFonts w:ascii="Times New Roman" w:hAnsi="Times New Roman" w:cs="Times New Roman"/>
            <w:sz w:val="24"/>
            <w:szCs w:val="24"/>
            <w:lang w:val="en-US"/>
          </w:rPr>
          <w:t>10.32942/osf.io/9dgtq</w:t>
        </w:r>
      </w:ins>
    </w:p>
    <w:p w14:paraId="655CE2D5" w14:textId="77777777" w:rsidR="005617D1" w:rsidRPr="000A648B" w:rsidRDefault="00420B34" w:rsidP="005617D1">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Draper, N. R., and H. Smith. 1998. Applied regression analysis. John Wiley &amp; Sons.</w:t>
      </w:r>
    </w:p>
    <w:p w14:paraId="429FB5B4" w14:textId="386A6978" w:rsidR="00A740D6" w:rsidRPr="000A648B" w:rsidRDefault="00420B34" w:rsidP="005617D1">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B., and S.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2013. Open science: one term, five schools of thought.</w:t>
      </w:r>
    </w:p>
    <w:p w14:paraId="040A95BB" w14:textId="7BC727B1" w:rsidR="00A740D6" w:rsidRDefault="00420B34" w:rsidP="00C54AA4">
      <w:pPr>
        <w:widowControl w:val="0"/>
        <w:spacing w:line="480" w:lineRule="auto"/>
        <w:ind w:left="720" w:hanging="720"/>
        <w:rPr>
          <w:ins w:id="195" w:author="Abby Lewis" w:date="2021-06-12T18:42:00Z"/>
          <w:rFonts w:ascii="Times New Roman" w:hAnsi="Times New Roman" w:cs="Times New Roman"/>
          <w:sz w:val="24"/>
          <w:szCs w:val="24"/>
        </w:rPr>
      </w:pPr>
      <w:r w:rsidRPr="000A648B">
        <w:rPr>
          <w:rFonts w:ascii="Times New Roman" w:hAnsi="Times New Roman" w:cs="Times New Roman"/>
          <w:sz w:val="24"/>
          <w:szCs w:val="24"/>
        </w:rPr>
        <w:t xml:space="preserve">Feng, X., X. He, and J. Hu. 2011. Wild bootstrap for quantile regression. </w:t>
      </w:r>
      <w:proofErr w:type="spellStart"/>
      <w:r w:rsidRPr="000A648B">
        <w:rPr>
          <w:rFonts w:ascii="Times New Roman" w:hAnsi="Times New Roman" w:cs="Times New Roman"/>
          <w:sz w:val="24"/>
          <w:szCs w:val="24"/>
        </w:rPr>
        <w:t>Biometrika</w:t>
      </w:r>
      <w:proofErr w:type="spellEnd"/>
      <w:r w:rsidRPr="000A648B">
        <w:rPr>
          <w:rFonts w:ascii="Times New Roman" w:hAnsi="Times New Roman" w:cs="Times New Roman"/>
          <w:sz w:val="24"/>
          <w:szCs w:val="24"/>
        </w:rPr>
        <w:t xml:space="preserve"> 98:995–999.</w:t>
      </w:r>
    </w:p>
    <w:p w14:paraId="224AB5ED" w14:textId="31DCE186" w:rsidR="004F3301" w:rsidRDefault="004F3301" w:rsidP="00C54AA4">
      <w:pPr>
        <w:widowControl w:val="0"/>
        <w:spacing w:line="480" w:lineRule="auto"/>
        <w:ind w:left="720" w:hanging="720"/>
        <w:rPr>
          <w:ins w:id="196" w:author="Abby Lewis" w:date="2021-06-14T14:43:00Z"/>
          <w:rFonts w:ascii="Times New Roman" w:hAnsi="Times New Roman" w:cs="Times New Roman"/>
          <w:sz w:val="24"/>
          <w:szCs w:val="24"/>
        </w:rPr>
      </w:pPr>
      <w:proofErr w:type="spellStart"/>
      <w:ins w:id="197" w:author="Abby Lewis" w:date="2021-06-12T18:43:00Z">
        <w:r w:rsidRPr="004F3301">
          <w:rPr>
            <w:rFonts w:ascii="Times New Roman" w:hAnsi="Times New Roman" w:cs="Times New Roman"/>
            <w:sz w:val="24"/>
            <w:szCs w:val="24"/>
          </w:rPr>
          <w:t>Geremia</w:t>
        </w:r>
        <w:proofErr w:type="spellEnd"/>
        <w:r w:rsidRPr="004F3301">
          <w:rPr>
            <w:rFonts w:ascii="Times New Roman" w:hAnsi="Times New Roman" w:cs="Times New Roman"/>
            <w:sz w:val="24"/>
            <w:szCs w:val="24"/>
          </w:rPr>
          <w:t>,</w:t>
        </w:r>
        <w:r>
          <w:rPr>
            <w:rFonts w:ascii="Times New Roman" w:hAnsi="Times New Roman" w:cs="Times New Roman"/>
            <w:sz w:val="24"/>
            <w:szCs w:val="24"/>
          </w:rPr>
          <w:t xml:space="preserve"> </w:t>
        </w:r>
      </w:ins>
      <w:ins w:id="198" w:author="Abby Lewis" w:date="2021-06-12T18:45:00Z">
        <w:r>
          <w:rPr>
            <w:rFonts w:ascii="Times New Roman" w:hAnsi="Times New Roman" w:cs="Times New Roman"/>
            <w:sz w:val="24"/>
            <w:szCs w:val="24"/>
          </w:rPr>
          <w:t xml:space="preserve">C., </w:t>
        </w:r>
      </w:ins>
      <w:ins w:id="199" w:author="Abby Lewis" w:date="2021-06-12T18:43:00Z">
        <w:r w:rsidRPr="004F3301">
          <w:rPr>
            <w:rFonts w:ascii="Times New Roman" w:hAnsi="Times New Roman" w:cs="Times New Roman"/>
            <w:sz w:val="24"/>
            <w:szCs w:val="24"/>
          </w:rPr>
          <w:t>P. J. White,</w:t>
        </w:r>
        <w:r>
          <w:rPr>
            <w:rFonts w:ascii="Times New Roman" w:hAnsi="Times New Roman" w:cs="Times New Roman"/>
            <w:sz w:val="24"/>
            <w:szCs w:val="24"/>
          </w:rPr>
          <w:t xml:space="preserve"> </w:t>
        </w:r>
        <w:r w:rsidRPr="004F3301">
          <w:rPr>
            <w:rFonts w:ascii="Times New Roman" w:hAnsi="Times New Roman" w:cs="Times New Roman"/>
            <w:sz w:val="24"/>
            <w:szCs w:val="24"/>
          </w:rPr>
          <w:t xml:space="preserve">J. A. </w:t>
        </w:r>
        <w:proofErr w:type="spellStart"/>
        <w:r w:rsidRPr="004F3301">
          <w:rPr>
            <w:rFonts w:ascii="Times New Roman" w:hAnsi="Times New Roman" w:cs="Times New Roman"/>
            <w:sz w:val="24"/>
            <w:szCs w:val="24"/>
          </w:rPr>
          <w:t>Hoeting</w:t>
        </w:r>
        <w:proofErr w:type="spellEnd"/>
        <w:r w:rsidRPr="004F3301">
          <w:rPr>
            <w:rFonts w:ascii="Times New Roman" w:hAnsi="Times New Roman" w:cs="Times New Roman"/>
            <w:sz w:val="24"/>
            <w:szCs w:val="24"/>
          </w:rPr>
          <w:t>,</w:t>
        </w:r>
        <w:r>
          <w:rPr>
            <w:rFonts w:ascii="Times New Roman" w:hAnsi="Times New Roman" w:cs="Times New Roman"/>
            <w:sz w:val="24"/>
            <w:szCs w:val="24"/>
          </w:rPr>
          <w:t xml:space="preserve"> </w:t>
        </w:r>
        <w:r w:rsidRPr="004F3301">
          <w:rPr>
            <w:rFonts w:ascii="Times New Roman" w:hAnsi="Times New Roman" w:cs="Times New Roman"/>
            <w:sz w:val="24"/>
            <w:szCs w:val="24"/>
          </w:rPr>
          <w:t>R. L. Wallen,</w:t>
        </w:r>
        <w:r>
          <w:rPr>
            <w:rFonts w:ascii="Times New Roman" w:hAnsi="Times New Roman" w:cs="Times New Roman"/>
            <w:sz w:val="24"/>
            <w:szCs w:val="24"/>
          </w:rPr>
          <w:t xml:space="preserve"> </w:t>
        </w:r>
        <w:r w:rsidRPr="004F3301">
          <w:rPr>
            <w:rFonts w:ascii="Times New Roman" w:hAnsi="Times New Roman" w:cs="Times New Roman"/>
            <w:sz w:val="24"/>
            <w:szCs w:val="24"/>
          </w:rPr>
          <w:t>F. G. R. Watson,</w:t>
        </w:r>
        <w:r>
          <w:rPr>
            <w:rFonts w:ascii="Times New Roman" w:hAnsi="Times New Roman" w:cs="Times New Roman"/>
            <w:sz w:val="24"/>
            <w:szCs w:val="24"/>
          </w:rPr>
          <w:t xml:space="preserve"> </w:t>
        </w:r>
        <w:r w:rsidRPr="004F3301">
          <w:rPr>
            <w:rFonts w:ascii="Times New Roman" w:hAnsi="Times New Roman" w:cs="Times New Roman"/>
            <w:sz w:val="24"/>
            <w:szCs w:val="24"/>
          </w:rPr>
          <w:t>D. Blanton,</w:t>
        </w:r>
        <w:r>
          <w:rPr>
            <w:rFonts w:ascii="Times New Roman" w:hAnsi="Times New Roman" w:cs="Times New Roman"/>
            <w:sz w:val="24"/>
            <w:szCs w:val="24"/>
          </w:rPr>
          <w:t xml:space="preserve"> and </w:t>
        </w:r>
        <w:r w:rsidRPr="004F3301">
          <w:rPr>
            <w:rFonts w:ascii="Times New Roman" w:hAnsi="Times New Roman" w:cs="Times New Roman"/>
            <w:sz w:val="24"/>
            <w:szCs w:val="24"/>
          </w:rPr>
          <w:t>N. T. Hobbs</w:t>
        </w:r>
        <w:r>
          <w:rPr>
            <w:rFonts w:ascii="Times New Roman" w:hAnsi="Times New Roman" w:cs="Times New Roman"/>
            <w:sz w:val="24"/>
            <w:szCs w:val="24"/>
          </w:rPr>
          <w:t xml:space="preserve">. </w:t>
        </w:r>
      </w:ins>
      <w:ins w:id="200" w:author="Abby Lewis" w:date="2021-06-12T18:44:00Z">
        <w:r>
          <w:rPr>
            <w:rFonts w:ascii="Times New Roman" w:hAnsi="Times New Roman" w:cs="Times New Roman"/>
            <w:sz w:val="24"/>
            <w:szCs w:val="24"/>
          </w:rPr>
          <w:t>2014. Ecological Applications 24</w:t>
        </w:r>
      </w:ins>
      <w:ins w:id="201" w:author="Abby Lewis" w:date="2021-06-12T18:45:00Z">
        <w:r>
          <w:rPr>
            <w:rFonts w:ascii="Times New Roman" w:hAnsi="Times New Roman" w:cs="Times New Roman"/>
            <w:sz w:val="24"/>
            <w:szCs w:val="24"/>
          </w:rPr>
          <w:t>:346–362.</w:t>
        </w:r>
      </w:ins>
    </w:p>
    <w:p w14:paraId="01C4B0D8" w14:textId="1AA96DE8" w:rsidR="00904CDF" w:rsidRPr="000A648B" w:rsidRDefault="00904CDF" w:rsidP="00C54AA4">
      <w:pPr>
        <w:widowControl w:val="0"/>
        <w:spacing w:line="480" w:lineRule="auto"/>
        <w:ind w:left="720" w:hanging="720"/>
        <w:rPr>
          <w:rFonts w:ascii="Times New Roman" w:hAnsi="Times New Roman" w:cs="Times New Roman"/>
          <w:sz w:val="24"/>
          <w:szCs w:val="24"/>
          <w:highlight w:val="white"/>
        </w:rPr>
      </w:pPr>
      <w:ins w:id="202" w:author="Abby Lewis" w:date="2021-06-14T14:43:00Z">
        <w:r w:rsidRPr="00904CDF">
          <w:rPr>
            <w:rFonts w:ascii="Times New Roman" w:hAnsi="Times New Roman" w:cs="Times New Roman"/>
            <w:sz w:val="24"/>
            <w:szCs w:val="24"/>
          </w:rPr>
          <w:lastRenderedPageBreak/>
          <w:t>Gleason, H. A. 1926. The individualistic concept of the plant association. Bulletin of the Torrey botanical club 7</w:t>
        </w:r>
      </w:ins>
      <w:ins w:id="203" w:author="Abby Lewis" w:date="2021-06-14T14:44:00Z">
        <w:r>
          <w:rPr>
            <w:rFonts w:ascii="Times New Roman" w:hAnsi="Times New Roman" w:cs="Times New Roman"/>
            <w:sz w:val="24"/>
            <w:szCs w:val="24"/>
          </w:rPr>
          <w:t>–</w:t>
        </w:r>
      </w:ins>
      <w:ins w:id="204" w:author="Abby Lewis" w:date="2021-06-14T14:43:00Z">
        <w:r w:rsidRPr="00904CDF">
          <w:rPr>
            <w:rFonts w:ascii="Times New Roman" w:hAnsi="Times New Roman" w:cs="Times New Roman"/>
            <w:sz w:val="24"/>
            <w:szCs w:val="24"/>
          </w:rPr>
          <w:t>26.</w:t>
        </w:r>
      </w:ins>
    </w:p>
    <w:p w14:paraId="251EEA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Gneiting</w:t>
      </w:r>
      <w:proofErr w:type="spellEnd"/>
      <w:r w:rsidRPr="000A648B">
        <w:rPr>
          <w:rFonts w:ascii="Times New Roman" w:hAnsi="Times New Roman" w:cs="Times New Roman"/>
          <w:sz w:val="24"/>
          <w:szCs w:val="24"/>
        </w:rPr>
        <w:t xml:space="preserve">, T., A. E. Raftery, A. H. </w:t>
      </w:r>
      <w:proofErr w:type="spellStart"/>
      <w:r w:rsidRPr="000A648B">
        <w:rPr>
          <w:rFonts w:ascii="Times New Roman" w:hAnsi="Times New Roman" w:cs="Times New Roman"/>
          <w:sz w:val="24"/>
          <w:szCs w:val="24"/>
        </w:rPr>
        <w:t>Westveld</w:t>
      </w:r>
      <w:proofErr w:type="spellEnd"/>
      <w:r w:rsidRPr="000A648B">
        <w:rPr>
          <w:rFonts w:ascii="Times New Roman" w:hAnsi="Times New Roman" w:cs="Times New Roman"/>
          <w:sz w:val="24"/>
          <w:szCs w:val="24"/>
        </w:rPr>
        <w:t>, and T. Goldman. 2005. Calibrated probabilistic forecasting using ensemble model output statistics and minimum CRPS estimation. Monthly Weather Review 133:1098–1118.</w:t>
      </w:r>
    </w:p>
    <w:p w14:paraId="2E17C40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H. C. J., and R. M. May. 2014. Open questions: are the dynamics of ecological communities predictable? BMC Biology 12:22.</w:t>
      </w:r>
    </w:p>
    <w:p w14:paraId="60C77CC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Hampton, S. E., C. A. Strasser, J. J. Tewksbury, W. K. Gram, A. E. Budden, A. L. </w:t>
      </w:r>
      <w:proofErr w:type="spellStart"/>
      <w:r w:rsidRPr="000A648B">
        <w:rPr>
          <w:rFonts w:ascii="Times New Roman" w:hAnsi="Times New Roman" w:cs="Times New Roman"/>
          <w:sz w:val="24"/>
          <w:szCs w:val="24"/>
        </w:rPr>
        <w:t>Batcheller</w:t>
      </w:r>
      <w:proofErr w:type="spellEnd"/>
      <w:r w:rsidRPr="000A648B">
        <w:rPr>
          <w:rFonts w:ascii="Times New Roman" w:hAnsi="Times New Roman" w:cs="Times New Roman"/>
          <w:sz w:val="24"/>
          <w:szCs w:val="24"/>
        </w:rPr>
        <w:t>, C. S. Duke, and J. H. Porter. 2013. Big data and the future of ecology. Frontiers in Ecology and the Environment 11:156–162.</w:t>
      </w:r>
    </w:p>
    <w:p w14:paraId="600BE33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4319BDC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Harris, D. J., S. D. Taylor, and E. P. White. 2018. Forecasting biodiversity in breeding birds using best practices. </w:t>
      </w:r>
      <w:proofErr w:type="spellStart"/>
      <w:r w:rsidRPr="000A648B">
        <w:rPr>
          <w:rFonts w:ascii="Times New Roman" w:hAnsi="Times New Roman" w:cs="Times New Roman"/>
          <w:sz w:val="24"/>
          <w:szCs w:val="24"/>
        </w:rPr>
        <w:t>PeerJ</w:t>
      </w:r>
      <w:proofErr w:type="spellEnd"/>
      <w:r w:rsidRPr="000A648B">
        <w:rPr>
          <w:rFonts w:ascii="Times New Roman" w:hAnsi="Times New Roman" w:cs="Times New Roman"/>
          <w:sz w:val="24"/>
          <w:szCs w:val="24"/>
        </w:rPr>
        <w:t xml:space="preserve"> 6:e4278.</w:t>
      </w:r>
    </w:p>
    <w:p w14:paraId="4D91751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J.-A., R. A. </w:t>
      </w:r>
      <w:proofErr w:type="spellStart"/>
      <w:r w:rsidRPr="000A648B">
        <w:rPr>
          <w:rFonts w:ascii="Times New Roman" w:hAnsi="Times New Roman" w:cs="Times New Roman"/>
          <w:sz w:val="24"/>
          <w:szCs w:val="24"/>
        </w:rPr>
        <w:t>Ims</w:t>
      </w:r>
      <w:proofErr w:type="spellEnd"/>
      <w:r w:rsidRPr="000A648B">
        <w:rPr>
          <w:rFonts w:ascii="Times New Roman" w:hAnsi="Times New Roman" w:cs="Times New Roman"/>
          <w:sz w:val="24"/>
          <w:szCs w:val="24"/>
        </w:rPr>
        <w:t xml:space="preserve">, N. G. </w:t>
      </w:r>
      <w:proofErr w:type="spellStart"/>
      <w:r w:rsidRPr="000A648B">
        <w:rPr>
          <w:rFonts w:ascii="Times New Roman" w:hAnsi="Times New Roman" w:cs="Times New Roman"/>
          <w:sz w:val="24"/>
          <w:szCs w:val="24"/>
        </w:rPr>
        <w:t>Yoccoz</w:t>
      </w:r>
      <w:proofErr w:type="spellEnd"/>
      <w:r w:rsidRPr="000A648B">
        <w:rPr>
          <w:rFonts w:ascii="Times New Roman" w:hAnsi="Times New Roman" w:cs="Times New Roman"/>
          <w:sz w:val="24"/>
          <w:szCs w:val="24"/>
        </w:rPr>
        <w:t xml:space="preserve">, E. J. </w:t>
      </w:r>
      <w:proofErr w:type="spellStart"/>
      <w:r w:rsidRPr="000A648B">
        <w:rPr>
          <w:rFonts w:ascii="Times New Roman" w:hAnsi="Times New Roman" w:cs="Times New Roman"/>
          <w:sz w:val="24"/>
          <w:szCs w:val="24"/>
        </w:rPr>
        <w:t>Asbjørnsen</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Stien</w:t>
      </w:r>
      <w:proofErr w:type="spellEnd"/>
      <w:r w:rsidRPr="000A648B">
        <w:rPr>
          <w:rFonts w:ascii="Times New Roman" w:hAnsi="Times New Roman" w:cs="Times New Roman"/>
          <w:sz w:val="24"/>
          <w:szCs w:val="24"/>
        </w:rPr>
        <w:t xml:space="preserve">, J. P. </w:t>
      </w:r>
      <w:proofErr w:type="spellStart"/>
      <w:r w:rsidRPr="000A648B">
        <w:rPr>
          <w:rFonts w:ascii="Times New Roman" w:hAnsi="Times New Roman" w:cs="Times New Roman"/>
          <w:sz w:val="24"/>
          <w:szCs w:val="24"/>
        </w:rPr>
        <w:t>Mellard</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Tveraa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Marolla</w:t>
      </w:r>
      <w:proofErr w:type="spellEnd"/>
      <w:r w:rsidRPr="000A648B">
        <w:rPr>
          <w:rFonts w:ascii="Times New Roman" w:hAnsi="Times New Roman" w:cs="Times New Roman"/>
          <w:sz w:val="24"/>
          <w:szCs w:val="24"/>
        </w:rPr>
        <w:t>, and J. U. Jepsen. 2020. End-user involvement to improve predictions and management of populations with complex dynamics and multiple drivers. Ecological Applications 30:e02120.</w:t>
      </w:r>
    </w:p>
    <w:p w14:paraId="60460DB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Hobday, A. J., J. R. Hartog, J. P. </w:t>
      </w:r>
      <w:proofErr w:type="spellStart"/>
      <w:r w:rsidRPr="000A648B">
        <w:rPr>
          <w:rFonts w:ascii="Times New Roman" w:hAnsi="Times New Roman" w:cs="Times New Roman"/>
          <w:sz w:val="24"/>
          <w:szCs w:val="24"/>
        </w:rPr>
        <w:t>Manderson</w:t>
      </w:r>
      <w:proofErr w:type="spellEnd"/>
      <w:r w:rsidRPr="000A648B">
        <w:rPr>
          <w:rFonts w:ascii="Times New Roman" w:hAnsi="Times New Roman" w:cs="Times New Roman"/>
          <w:sz w:val="24"/>
          <w:szCs w:val="24"/>
        </w:rPr>
        <w:t xml:space="preserve">, K. E. Mills, M. J. Oliver, A. J. Pershing, and S. </w:t>
      </w:r>
      <w:proofErr w:type="spellStart"/>
      <w:r w:rsidRPr="000A648B">
        <w:rPr>
          <w:rFonts w:ascii="Times New Roman" w:hAnsi="Times New Roman" w:cs="Times New Roman"/>
          <w:sz w:val="24"/>
          <w:szCs w:val="24"/>
        </w:rPr>
        <w:t>Siedlecki</w:t>
      </w:r>
      <w:proofErr w:type="spellEnd"/>
      <w:r w:rsidRPr="000A648B">
        <w:rPr>
          <w:rFonts w:ascii="Times New Roman" w:hAnsi="Times New Roman" w:cs="Times New Roman"/>
          <w:sz w:val="24"/>
          <w:szCs w:val="24"/>
        </w:rPr>
        <w:t>. 2019. Ethical considerations and unanticipated consequences associated with ecological forecasting for marine resources. ICES Journal of Marine Science 76:1244–1256.</w:t>
      </w:r>
    </w:p>
    <w:p w14:paraId="7A88B97C"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lastRenderedPageBreak/>
        <w:t>Hodgson, W. C. 1932. The forecasting of the East Anglian herring fishery. Journal of Animal Ecology 1:108–118.</w:t>
      </w:r>
    </w:p>
    <w:p w14:paraId="6A40B6F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Houlahan</w:t>
      </w:r>
      <w:proofErr w:type="spellEnd"/>
      <w:r w:rsidRPr="000A648B">
        <w:rPr>
          <w:rFonts w:ascii="Times New Roman" w:hAnsi="Times New Roman" w:cs="Times New Roman"/>
          <w:sz w:val="24"/>
          <w:szCs w:val="24"/>
        </w:rPr>
        <w:t>, J. E., S. T. McKinney, T. M. Anderson, and B. J. McGill. 2017. The priority of prediction in ecological understanding. Oikos 126:1–7.</w:t>
      </w:r>
    </w:p>
    <w:p w14:paraId="4FB90C4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Hyndman, R. J., and G.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Forecasting: principles and practice. </w:t>
      </w:r>
      <w:proofErr w:type="spellStart"/>
      <w:r w:rsidRPr="000A648B">
        <w:rPr>
          <w:rFonts w:ascii="Times New Roman" w:hAnsi="Times New Roman" w:cs="Times New Roman"/>
          <w:sz w:val="24"/>
          <w:szCs w:val="24"/>
        </w:rPr>
        <w:t>OTexts</w:t>
      </w:r>
      <w:proofErr w:type="spellEnd"/>
      <w:r w:rsidRPr="000A648B">
        <w:rPr>
          <w:rFonts w:ascii="Times New Roman" w:hAnsi="Times New Roman" w:cs="Times New Roman"/>
          <w:sz w:val="24"/>
          <w:szCs w:val="24"/>
        </w:rPr>
        <w:t>.</w:t>
      </w:r>
    </w:p>
    <w:p w14:paraId="091A0AF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Joslyn, S., and S. Savelli. 2010. Communicating forecast uncertainty: public perception of weather forecast uncertainty. Meteorological Applications 17:180–195.</w:t>
      </w:r>
    </w:p>
    <w:p w14:paraId="47237E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E. 2003. Atmospheric modeling, data assimilation and predictability. Cambridge University Press, New York.</w:t>
      </w:r>
    </w:p>
    <w:p w14:paraId="37B9978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Koenker</w:t>
      </w:r>
      <w:proofErr w:type="spellEnd"/>
      <w:r w:rsidRPr="000A648B">
        <w:rPr>
          <w:rFonts w:ascii="Times New Roman" w:hAnsi="Times New Roman" w:cs="Times New Roman"/>
          <w:sz w:val="24"/>
          <w:szCs w:val="24"/>
        </w:rPr>
        <w:t xml:space="preserve">, R., S. Portnoy, P. T. Ng, B. </w:t>
      </w:r>
      <w:proofErr w:type="spellStart"/>
      <w:r w:rsidRPr="000A648B">
        <w:rPr>
          <w:rFonts w:ascii="Times New Roman" w:hAnsi="Times New Roman" w:cs="Times New Roman"/>
          <w:sz w:val="24"/>
          <w:szCs w:val="24"/>
        </w:rPr>
        <w:t>Melly</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Zeileis</w:t>
      </w:r>
      <w:proofErr w:type="spellEnd"/>
      <w:r w:rsidRPr="000A648B">
        <w:rPr>
          <w:rFonts w:ascii="Times New Roman" w:hAnsi="Times New Roman" w:cs="Times New Roman"/>
          <w:sz w:val="24"/>
          <w:szCs w:val="24"/>
        </w:rPr>
        <w:t xml:space="preserve">, P. Grosjean, C. </w:t>
      </w:r>
      <w:proofErr w:type="spellStart"/>
      <w:r w:rsidRPr="000A648B">
        <w:rPr>
          <w:rFonts w:ascii="Times New Roman" w:hAnsi="Times New Roman" w:cs="Times New Roman"/>
          <w:sz w:val="24"/>
          <w:szCs w:val="24"/>
        </w:rPr>
        <w:t>Moler</w:t>
      </w:r>
      <w:proofErr w:type="spellEnd"/>
      <w:r w:rsidRPr="000A648B">
        <w:rPr>
          <w:rFonts w:ascii="Times New Roman" w:hAnsi="Times New Roman" w:cs="Times New Roman"/>
          <w:sz w:val="24"/>
          <w:szCs w:val="24"/>
        </w:rPr>
        <w:t xml:space="preserve">, Y. Saad, V. </w:t>
      </w:r>
      <w:proofErr w:type="spellStart"/>
      <w:r w:rsidRPr="000A648B">
        <w:rPr>
          <w:rFonts w:ascii="Times New Roman" w:hAnsi="Times New Roman" w:cs="Times New Roman"/>
          <w:sz w:val="24"/>
          <w:szCs w:val="24"/>
        </w:rPr>
        <w:t>Chernozhukov</w:t>
      </w:r>
      <w:proofErr w:type="spellEnd"/>
      <w:r w:rsidRPr="000A648B">
        <w:rPr>
          <w:rFonts w:ascii="Times New Roman" w:hAnsi="Times New Roman" w:cs="Times New Roman"/>
          <w:sz w:val="24"/>
          <w:szCs w:val="24"/>
        </w:rPr>
        <w:t xml:space="preserve">, I. Fernandez-Val, and B. D. Ripley. 2021. </w:t>
      </w:r>
      <w:proofErr w:type="spellStart"/>
      <w:r w:rsidRPr="000A648B">
        <w:rPr>
          <w:rFonts w:ascii="Times New Roman" w:hAnsi="Times New Roman" w:cs="Times New Roman"/>
          <w:sz w:val="24"/>
          <w:szCs w:val="24"/>
        </w:rPr>
        <w:t>quantreg</w:t>
      </w:r>
      <w:proofErr w:type="spellEnd"/>
      <w:r w:rsidRPr="000A648B">
        <w:rPr>
          <w:rFonts w:ascii="Times New Roman" w:hAnsi="Times New Roman" w:cs="Times New Roman"/>
          <w:sz w:val="24"/>
          <w:szCs w:val="24"/>
        </w:rPr>
        <w:t>: Quantile Regression.</w:t>
      </w:r>
    </w:p>
    <w:p w14:paraId="65F6B60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S. L., B. A. Han, E. J. </w:t>
      </w:r>
      <w:proofErr w:type="spellStart"/>
      <w:r w:rsidRPr="000A648B">
        <w:rPr>
          <w:rFonts w:ascii="Times New Roman" w:hAnsi="Times New Roman" w:cs="Times New Roman"/>
          <w:sz w:val="24"/>
          <w:szCs w:val="24"/>
        </w:rPr>
        <w:t>Rosi</w:t>
      </w:r>
      <w:proofErr w:type="spellEnd"/>
      <w:r w:rsidRPr="000A648B">
        <w:rPr>
          <w:rFonts w:ascii="Times New Roman" w:hAnsi="Times New Roman" w:cs="Times New Roman"/>
          <w:sz w:val="24"/>
          <w:szCs w:val="24"/>
        </w:rPr>
        <w:t>-Marshall, and K. C. Weathers. 2017. The next decade of big data in ecosystem science. Ecosystems 20:274–283.</w:t>
      </w:r>
    </w:p>
    <w:p w14:paraId="105EAB4B" w14:textId="198395AF" w:rsidR="00B65C54" w:rsidRPr="009320AD" w:rsidRDefault="00B65C54" w:rsidP="00B65C54">
      <w:pPr>
        <w:widowControl w:val="0"/>
        <w:spacing w:line="480" w:lineRule="auto"/>
        <w:ind w:left="720" w:hanging="720"/>
        <w:rPr>
          <w:ins w:id="205" w:author="Abby Lewis" w:date="2021-06-06T19:10:00Z"/>
          <w:rFonts w:ascii="Times New Roman" w:hAnsi="Times New Roman" w:cs="Times New Roman"/>
          <w:sz w:val="24"/>
          <w:szCs w:val="24"/>
          <w:lang w:val="en-US"/>
        </w:rPr>
      </w:pPr>
      <w:ins w:id="206" w:author="Abby Lewis" w:date="2021-06-06T19:10:00Z">
        <w:r>
          <w:rPr>
            <w:rFonts w:ascii="Times New Roman" w:hAnsi="Times New Roman" w:cs="Times New Roman"/>
            <w:sz w:val="24"/>
            <w:szCs w:val="24"/>
          </w:rPr>
          <w:t xml:space="preserve">Lewis, A. S. L., </w:t>
        </w:r>
      </w:ins>
      <w:ins w:id="207" w:author="Abby Lewis" w:date="2021-06-06T19:11:00Z">
        <w:r w:rsidRPr="00B65C54">
          <w:rPr>
            <w:rFonts w:ascii="Times New Roman" w:hAnsi="Times New Roman" w:cs="Times New Roman"/>
            <w:sz w:val="24"/>
            <w:szCs w:val="24"/>
            <w:lang w:val="en-US"/>
          </w:rPr>
          <w:t xml:space="preserve">W. M. </w:t>
        </w:r>
        <w:proofErr w:type="spellStart"/>
        <w:r w:rsidRPr="00B65C54">
          <w:rPr>
            <w:rFonts w:ascii="Times New Roman" w:hAnsi="Times New Roman" w:cs="Times New Roman"/>
            <w:sz w:val="24"/>
            <w:szCs w:val="24"/>
            <w:lang w:val="en-US"/>
          </w:rPr>
          <w:t>Woelmer</w:t>
        </w:r>
        <w:proofErr w:type="spellEnd"/>
        <w:r w:rsidRPr="00B65C54">
          <w:rPr>
            <w:rFonts w:ascii="Times New Roman" w:hAnsi="Times New Roman" w:cs="Times New Roman"/>
            <w:sz w:val="24"/>
            <w:szCs w:val="24"/>
            <w:lang w:val="en-US"/>
          </w:rPr>
          <w:t xml:space="preserve">, H. L. Wander, D. W. Howard, J. W. Smith, R. P. McClure, M. E. Lofton, N. W. Hammond, R. S. Corrigan, R. Q. Thomas, </w:t>
        </w:r>
      </w:ins>
      <w:ins w:id="208" w:author="Abby Lewis" w:date="2021-06-06T19:13:00Z">
        <w:r>
          <w:rPr>
            <w:rFonts w:ascii="Times New Roman" w:hAnsi="Times New Roman" w:cs="Times New Roman"/>
            <w:sz w:val="24"/>
            <w:szCs w:val="24"/>
            <w:lang w:val="en-US"/>
          </w:rPr>
          <w:t xml:space="preserve">and </w:t>
        </w:r>
      </w:ins>
      <w:ins w:id="209" w:author="Abby Lewis" w:date="2021-06-06T19:11:00Z">
        <w:r w:rsidRPr="00B65C54">
          <w:rPr>
            <w:rFonts w:ascii="Times New Roman" w:hAnsi="Times New Roman" w:cs="Times New Roman"/>
            <w:sz w:val="24"/>
            <w:szCs w:val="24"/>
            <w:lang w:val="en-US"/>
          </w:rPr>
          <w:t>C. C. Carey. 2021.</w:t>
        </w:r>
      </w:ins>
      <w:ins w:id="210" w:author="Abby Lewis" w:date="2021-06-06T19:12:00Z">
        <w:r>
          <w:rPr>
            <w:rFonts w:ascii="Times New Roman" w:hAnsi="Times New Roman" w:cs="Times New Roman"/>
            <w:sz w:val="24"/>
            <w:szCs w:val="24"/>
            <w:lang w:val="en-US"/>
          </w:rPr>
          <w:t xml:space="preserve"> </w:t>
        </w:r>
        <w:r w:rsidRPr="00B65C54">
          <w:rPr>
            <w:rFonts w:ascii="Times New Roman" w:hAnsi="Times New Roman" w:cs="Times New Roman"/>
            <w:sz w:val="24"/>
            <w:szCs w:val="24"/>
            <w:lang w:val="en-US"/>
          </w:rPr>
          <w:t>Systematic review of near-term ecological forecasting literature published between 1932 and 2020</w:t>
        </w:r>
        <w:r>
          <w:rPr>
            <w:rFonts w:ascii="Times New Roman" w:hAnsi="Times New Roman" w:cs="Times New Roman"/>
            <w:sz w:val="24"/>
            <w:szCs w:val="24"/>
            <w:lang w:val="en-US"/>
          </w:rPr>
          <w:t xml:space="preserve">. </w:t>
        </w:r>
      </w:ins>
      <w:ins w:id="211" w:author="Abby Lewis" w:date="2021-06-06T19:13:00Z">
        <w:r>
          <w:rPr>
            <w:rFonts w:ascii="Times New Roman" w:hAnsi="Times New Roman" w:cs="Times New Roman"/>
            <w:sz w:val="24"/>
            <w:szCs w:val="24"/>
            <w:lang w:val="en-US"/>
          </w:rPr>
          <w:t xml:space="preserve">Environmental Data Initiative. </w:t>
        </w:r>
      </w:ins>
    </w:p>
    <w:p w14:paraId="44B2669D" w14:textId="7EB211B8"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Lindenmayer</w:t>
      </w:r>
      <w:proofErr w:type="spellEnd"/>
      <w:r w:rsidRPr="000A648B">
        <w:rPr>
          <w:rFonts w:ascii="Times New Roman" w:hAnsi="Times New Roman" w:cs="Times New Roman"/>
          <w:sz w:val="24"/>
          <w:szCs w:val="24"/>
        </w:rPr>
        <w:t xml:space="preserve">, D. B., G. E. Likens, A. Andersen, D. Bowman, C. M. Bull, E. Burns, C. R. Dickman, A. A. Hoffmann, D. A. Keith, M. J. Liddell, A. J. Lowe, D. J. Metcalfe, S. R. </w:t>
      </w:r>
      <w:proofErr w:type="spellStart"/>
      <w:r w:rsidRPr="000A648B">
        <w:rPr>
          <w:rFonts w:ascii="Times New Roman" w:hAnsi="Times New Roman" w:cs="Times New Roman"/>
          <w:sz w:val="24"/>
          <w:szCs w:val="24"/>
        </w:rPr>
        <w:t>Phinn</w:t>
      </w:r>
      <w:proofErr w:type="spellEnd"/>
      <w:r w:rsidRPr="000A648B">
        <w:rPr>
          <w:rFonts w:ascii="Times New Roman" w:hAnsi="Times New Roman" w:cs="Times New Roman"/>
          <w:sz w:val="24"/>
          <w:szCs w:val="24"/>
        </w:rPr>
        <w:t xml:space="preserve">, J. Russell‐Smith, N. </w:t>
      </w:r>
      <w:proofErr w:type="spellStart"/>
      <w:r w:rsidRPr="000A648B">
        <w:rPr>
          <w:rFonts w:ascii="Times New Roman" w:hAnsi="Times New Roman" w:cs="Times New Roman"/>
          <w:sz w:val="24"/>
          <w:szCs w:val="24"/>
        </w:rPr>
        <w:t>Thurgate</w:t>
      </w:r>
      <w:proofErr w:type="spellEnd"/>
      <w:r w:rsidRPr="000A648B">
        <w:rPr>
          <w:rFonts w:ascii="Times New Roman" w:hAnsi="Times New Roman" w:cs="Times New Roman"/>
          <w:sz w:val="24"/>
          <w:szCs w:val="24"/>
        </w:rPr>
        <w:t>, and G. M. Wardle. 2012. Value of long-term ecological studies. Austral Ecology 37:745–757.</w:t>
      </w:r>
    </w:p>
    <w:p w14:paraId="0B176BB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Luo, Y., K. Ogle, C. Tucker, S. Fei, C. Gao, S.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J. S. Clark, and D. S. Schimel. 2011. Ecological forecasting and data assimilation in a data-rich era. Ecological Applications </w:t>
      </w:r>
      <w:r w:rsidRPr="000A648B">
        <w:rPr>
          <w:rFonts w:ascii="Times New Roman" w:hAnsi="Times New Roman" w:cs="Times New Roman"/>
          <w:sz w:val="24"/>
          <w:szCs w:val="24"/>
        </w:rPr>
        <w:lastRenderedPageBreak/>
        <w:t>21:1429–1442.</w:t>
      </w:r>
    </w:p>
    <w:p w14:paraId="1C8C9E7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A., M. Horvat, and V. </w:t>
      </w:r>
      <w:proofErr w:type="spellStart"/>
      <w:r w:rsidRPr="000A648B">
        <w:rPr>
          <w:rFonts w:ascii="Times New Roman" w:hAnsi="Times New Roman" w:cs="Times New Roman"/>
          <w:sz w:val="24"/>
          <w:szCs w:val="24"/>
        </w:rPr>
        <w:t>Šupak</w:t>
      </w:r>
      <w:proofErr w:type="spellEnd"/>
      <w:r w:rsidRPr="000A648B">
        <w:rPr>
          <w:rFonts w:ascii="Times New Roman" w:hAnsi="Times New Roman" w:cs="Times New Roman"/>
          <w:sz w:val="24"/>
          <w:szCs w:val="24"/>
        </w:rPr>
        <w:t xml:space="preserve"> </w:t>
      </w:r>
      <w:proofErr w:type="spellStart"/>
      <w:r w:rsidRPr="000A648B">
        <w:rPr>
          <w:rFonts w:ascii="Times New Roman" w:hAnsi="Times New Roman" w:cs="Times New Roman"/>
          <w:sz w:val="24"/>
          <w:szCs w:val="24"/>
        </w:rPr>
        <w:t>Smolčić</w:t>
      </w:r>
      <w:proofErr w:type="spellEnd"/>
      <w:r w:rsidRPr="000A648B">
        <w:rPr>
          <w:rFonts w:ascii="Times New Roman" w:hAnsi="Times New Roman" w:cs="Times New Roman"/>
          <w:sz w:val="24"/>
          <w:szCs w:val="24"/>
        </w:rPr>
        <w:t xml:space="preserve">. 2017. Dealing with the positive publication bias: why you should really publish your negative results. </w:t>
      </w:r>
      <w:proofErr w:type="spellStart"/>
      <w:r w:rsidRPr="000A648B">
        <w:rPr>
          <w:rFonts w:ascii="Times New Roman" w:hAnsi="Times New Roman" w:cs="Times New Roman"/>
          <w:sz w:val="24"/>
          <w:szCs w:val="24"/>
        </w:rPr>
        <w:t>Biochemia</w:t>
      </w:r>
      <w:proofErr w:type="spellEnd"/>
      <w:r w:rsidRPr="000A648B">
        <w:rPr>
          <w:rFonts w:ascii="Times New Roman" w:hAnsi="Times New Roman" w:cs="Times New Roman"/>
          <w:sz w:val="24"/>
          <w:szCs w:val="24"/>
        </w:rPr>
        <w:t xml:space="preserve"> Medica 27:447–452.</w:t>
      </w:r>
    </w:p>
    <w:p w14:paraId="59A89B5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R. E., J. L. Demuth, and J. K. </w:t>
      </w:r>
      <w:proofErr w:type="spellStart"/>
      <w:r w:rsidRPr="000A648B">
        <w:rPr>
          <w:rFonts w:ascii="Times New Roman" w:hAnsi="Times New Roman" w:cs="Times New Roman"/>
          <w:sz w:val="24"/>
          <w:szCs w:val="24"/>
        </w:rPr>
        <w:t>Lazo</w:t>
      </w:r>
      <w:proofErr w:type="spellEnd"/>
      <w:r w:rsidRPr="000A648B">
        <w:rPr>
          <w:rFonts w:ascii="Times New Roman" w:hAnsi="Times New Roman" w:cs="Times New Roman"/>
          <w:sz w:val="24"/>
          <w:szCs w:val="24"/>
        </w:rPr>
        <w:t>. 2008. Communicating uncertainty in weather forecasts: a survey of the U.S. public. Weather and Forecasting 23:974–991.</w:t>
      </w:r>
    </w:p>
    <w:p w14:paraId="345C3D7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M. R., B. A. </w:t>
      </w:r>
      <w:proofErr w:type="spellStart"/>
      <w:r w:rsidRPr="000A648B">
        <w:rPr>
          <w:rFonts w:ascii="Times New Roman" w:hAnsi="Times New Roman" w:cs="Times New Roman"/>
          <w:sz w:val="24"/>
          <w:szCs w:val="24"/>
        </w:rPr>
        <w:t>Nosek</w:t>
      </w:r>
      <w:proofErr w:type="spellEnd"/>
      <w:r w:rsidRPr="000A648B">
        <w:rPr>
          <w:rFonts w:ascii="Times New Roman" w:hAnsi="Times New Roman" w:cs="Times New Roman"/>
          <w:sz w:val="24"/>
          <w:szCs w:val="24"/>
        </w:rPr>
        <w:t xml:space="preserve">, D. V. M. Bishop, K. S. Button, C. D. Chambers, N. </w:t>
      </w:r>
      <w:proofErr w:type="spellStart"/>
      <w:r w:rsidRPr="000A648B">
        <w:rPr>
          <w:rFonts w:ascii="Times New Roman" w:hAnsi="Times New Roman" w:cs="Times New Roman"/>
          <w:sz w:val="24"/>
          <w:szCs w:val="24"/>
        </w:rPr>
        <w:t>Percie</w:t>
      </w:r>
      <w:proofErr w:type="spellEnd"/>
      <w:r w:rsidRPr="000A648B">
        <w:rPr>
          <w:rFonts w:ascii="Times New Roman" w:hAnsi="Times New Roman" w:cs="Times New Roman"/>
          <w:sz w:val="24"/>
          <w:szCs w:val="24"/>
        </w:rPr>
        <w:t xml:space="preserve"> du </w:t>
      </w:r>
      <w:proofErr w:type="spellStart"/>
      <w:r w:rsidRPr="000A648B">
        <w:rPr>
          <w:rFonts w:ascii="Times New Roman" w:hAnsi="Times New Roman" w:cs="Times New Roman"/>
          <w:sz w:val="24"/>
          <w:szCs w:val="24"/>
        </w:rPr>
        <w:t>Sert</w:t>
      </w:r>
      <w:proofErr w:type="spellEnd"/>
      <w:r w:rsidRPr="000A648B">
        <w:rPr>
          <w:rFonts w:ascii="Times New Roman" w:hAnsi="Times New Roman" w:cs="Times New Roman"/>
          <w:sz w:val="24"/>
          <w:szCs w:val="24"/>
        </w:rPr>
        <w:t xml:space="preserve">, U. </w:t>
      </w:r>
      <w:proofErr w:type="spellStart"/>
      <w:r w:rsidRPr="000A648B">
        <w:rPr>
          <w:rFonts w:ascii="Times New Roman" w:hAnsi="Times New Roman" w:cs="Times New Roman"/>
          <w:sz w:val="24"/>
          <w:szCs w:val="24"/>
        </w:rPr>
        <w:t>Simonsohn</w:t>
      </w:r>
      <w:proofErr w:type="spellEnd"/>
      <w:r w:rsidRPr="000A648B">
        <w:rPr>
          <w:rFonts w:ascii="Times New Roman" w:hAnsi="Times New Roman" w:cs="Times New Roman"/>
          <w:sz w:val="24"/>
          <w:szCs w:val="24"/>
        </w:rPr>
        <w:t xml:space="preserve">, E.-J. </w:t>
      </w:r>
      <w:proofErr w:type="spellStart"/>
      <w:r w:rsidRPr="000A648B">
        <w:rPr>
          <w:rFonts w:ascii="Times New Roman" w:hAnsi="Times New Roman" w:cs="Times New Roman"/>
          <w:sz w:val="24"/>
          <w:szCs w:val="24"/>
        </w:rPr>
        <w:t>Wagenmakers</w:t>
      </w:r>
      <w:proofErr w:type="spellEnd"/>
      <w:r w:rsidRPr="000A648B">
        <w:rPr>
          <w:rFonts w:ascii="Times New Roman" w:hAnsi="Times New Roman" w:cs="Times New Roman"/>
          <w:sz w:val="24"/>
          <w:szCs w:val="24"/>
        </w:rPr>
        <w:t xml:space="preserve">, J. J. Ware, and J. P. A. Ioannidis. 2017. A manifesto for reproducible science. Nature Human </w:t>
      </w:r>
      <w:proofErr w:type="spellStart"/>
      <w:r w:rsidRPr="000A648B">
        <w:rPr>
          <w:rFonts w:ascii="Times New Roman" w:hAnsi="Times New Roman" w:cs="Times New Roman"/>
          <w:sz w:val="24"/>
          <w:szCs w:val="24"/>
        </w:rPr>
        <w:t>Behaviour</w:t>
      </w:r>
      <w:proofErr w:type="spellEnd"/>
      <w:r w:rsidRPr="000A648B">
        <w:rPr>
          <w:rFonts w:ascii="Times New Roman" w:hAnsi="Times New Roman" w:cs="Times New Roman"/>
          <w:sz w:val="24"/>
          <w:szCs w:val="24"/>
        </w:rPr>
        <w:t xml:space="preserve"> 1:1–9.</w:t>
      </w:r>
    </w:p>
    <w:p w14:paraId="51AE9E1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S., Y. Luo, M. C.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T. F. Keenan, Z. Shi, J. Li, and F. S. C. </w:t>
      </w:r>
      <w:proofErr w:type="spellStart"/>
      <w:r w:rsidRPr="000A648B">
        <w:rPr>
          <w:rFonts w:ascii="Times New Roman" w:hAnsi="Times New Roman" w:cs="Times New Roman"/>
          <w:sz w:val="24"/>
          <w:szCs w:val="24"/>
        </w:rPr>
        <w:t>Iii</w:t>
      </w:r>
      <w:proofErr w:type="spellEnd"/>
      <w:r w:rsidRPr="000A648B">
        <w:rPr>
          <w:rFonts w:ascii="Times New Roman" w:hAnsi="Times New Roman" w:cs="Times New Roman"/>
          <w:sz w:val="24"/>
          <w:szCs w:val="24"/>
        </w:rPr>
        <w:t>. 2014. The role of data assimilation in predictive ecology. Ecosphere 5:art65.</w:t>
      </w:r>
    </w:p>
    <w:p w14:paraId="24634728" w14:textId="33190926" w:rsidR="008006DB" w:rsidRPr="009320AD" w:rsidRDefault="008006DB" w:rsidP="008006DB">
      <w:pPr>
        <w:widowControl w:val="0"/>
        <w:spacing w:line="480" w:lineRule="auto"/>
        <w:ind w:left="720" w:hanging="720"/>
        <w:rPr>
          <w:ins w:id="212" w:author="Abby Lewis" w:date="2021-06-13T11:07:00Z"/>
          <w:rFonts w:ascii="Times New Roman" w:hAnsi="Times New Roman" w:cs="Times New Roman"/>
          <w:sz w:val="24"/>
          <w:szCs w:val="24"/>
          <w:lang w:val="en-US"/>
        </w:rPr>
      </w:pPr>
      <w:ins w:id="213" w:author="Abby Lewis" w:date="2021-06-13T11:07:00Z">
        <w:r>
          <w:rPr>
            <w:rFonts w:ascii="Times New Roman" w:hAnsi="Times New Roman" w:cs="Times New Roman"/>
            <w:sz w:val="24"/>
            <w:szCs w:val="24"/>
          </w:rPr>
          <w:t xml:space="preserve">Payne, M. R., </w:t>
        </w:r>
      </w:ins>
      <w:ins w:id="214" w:author="Abby Lewis" w:date="2021-06-13T11:08:00Z">
        <w:r w:rsidRPr="008006DB">
          <w:rPr>
            <w:rFonts w:ascii="Times New Roman" w:hAnsi="Times New Roman" w:cs="Times New Roman"/>
            <w:sz w:val="24"/>
            <w:szCs w:val="24"/>
            <w:lang w:val="en-US"/>
          </w:rPr>
          <w:t xml:space="preserve">, A. J. Hobday, B. R. </w:t>
        </w:r>
        <w:proofErr w:type="spellStart"/>
        <w:r w:rsidRPr="008006DB">
          <w:rPr>
            <w:rFonts w:ascii="Times New Roman" w:hAnsi="Times New Roman" w:cs="Times New Roman"/>
            <w:sz w:val="24"/>
            <w:szCs w:val="24"/>
            <w:lang w:val="en-US"/>
          </w:rPr>
          <w:t>MacKenzie</w:t>
        </w:r>
        <w:proofErr w:type="spellEnd"/>
        <w:r w:rsidRPr="008006DB">
          <w:rPr>
            <w:rFonts w:ascii="Times New Roman" w:hAnsi="Times New Roman" w:cs="Times New Roman"/>
            <w:sz w:val="24"/>
            <w:szCs w:val="24"/>
            <w:lang w:val="en-US"/>
          </w:rPr>
          <w:t xml:space="preserve">, D. </w:t>
        </w:r>
        <w:proofErr w:type="spellStart"/>
        <w:r w:rsidRPr="008006DB">
          <w:rPr>
            <w:rFonts w:ascii="Times New Roman" w:hAnsi="Times New Roman" w:cs="Times New Roman"/>
            <w:sz w:val="24"/>
            <w:szCs w:val="24"/>
            <w:lang w:val="en-US"/>
          </w:rPr>
          <w:t>Tommasi</w:t>
        </w:r>
        <w:proofErr w:type="spellEnd"/>
        <w:r w:rsidRPr="008006DB">
          <w:rPr>
            <w:rFonts w:ascii="Times New Roman" w:hAnsi="Times New Roman" w:cs="Times New Roman"/>
            <w:sz w:val="24"/>
            <w:szCs w:val="24"/>
            <w:lang w:val="en-US"/>
          </w:rPr>
          <w:t xml:space="preserve">, D. P. Dempsey, S. M. M. </w:t>
        </w:r>
        <w:proofErr w:type="spellStart"/>
        <w:r w:rsidRPr="008006DB">
          <w:rPr>
            <w:rFonts w:ascii="Times New Roman" w:hAnsi="Times New Roman" w:cs="Times New Roman"/>
            <w:sz w:val="24"/>
            <w:szCs w:val="24"/>
            <w:lang w:val="en-US"/>
          </w:rPr>
          <w:t>Fässler</w:t>
        </w:r>
        <w:proofErr w:type="spellEnd"/>
        <w:r w:rsidRPr="008006DB">
          <w:rPr>
            <w:rFonts w:ascii="Times New Roman" w:hAnsi="Times New Roman" w:cs="Times New Roman"/>
            <w:sz w:val="24"/>
            <w:szCs w:val="24"/>
            <w:lang w:val="en-US"/>
          </w:rPr>
          <w:t xml:space="preserve">, A. C. Haynie, R. Ji, G. Liu, P. D. Lynch, D. </w:t>
        </w:r>
        <w:proofErr w:type="spellStart"/>
        <w:r w:rsidRPr="008006DB">
          <w:rPr>
            <w:rFonts w:ascii="Times New Roman" w:hAnsi="Times New Roman" w:cs="Times New Roman"/>
            <w:sz w:val="24"/>
            <w:szCs w:val="24"/>
            <w:lang w:val="en-US"/>
          </w:rPr>
          <w:t>Matei</w:t>
        </w:r>
        <w:proofErr w:type="spellEnd"/>
        <w:r w:rsidRPr="008006DB">
          <w:rPr>
            <w:rFonts w:ascii="Times New Roman" w:hAnsi="Times New Roman" w:cs="Times New Roman"/>
            <w:sz w:val="24"/>
            <w:szCs w:val="24"/>
            <w:lang w:val="en-US"/>
          </w:rPr>
          <w:t xml:space="preserve">, A. K. </w:t>
        </w:r>
        <w:proofErr w:type="spellStart"/>
        <w:r w:rsidRPr="008006DB">
          <w:rPr>
            <w:rFonts w:ascii="Times New Roman" w:hAnsi="Times New Roman" w:cs="Times New Roman"/>
            <w:sz w:val="24"/>
            <w:szCs w:val="24"/>
            <w:lang w:val="en-US"/>
          </w:rPr>
          <w:t>Miesner</w:t>
        </w:r>
        <w:proofErr w:type="spellEnd"/>
        <w:r w:rsidRPr="008006DB">
          <w:rPr>
            <w:rFonts w:ascii="Times New Roman" w:hAnsi="Times New Roman" w:cs="Times New Roman"/>
            <w:sz w:val="24"/>
            <w:szCs w:val="24"/>
            <w:lang w:val="en-US"/>
          </w:rPr>
          <w:t>, K. E. Mills, K. O. Strand</w:t>
        </w:r>
        <w:r>
          <w:rPr>
            <w:rFonts w:ascii="Times New Roman" w:hAnsi="Times New Roman" w:cs="Times New Roman"/>
            <w:sz w:val="24"/>
            <w:szCs w:val="24"/>
            <w:lang w:val="en-US"/>
          </w:rPr>
          <w:t>,</w:t>
        </w:r>
        <w:r w:rsidRPr="008006DB">
          <w:rPr>
            <w:rFonts w:ascii="Times New Roman" w:hAnsi="Times New Roman" w:cs="Times New Roman"/>
            <w:sz w:val="24"/>
            <w:szCs w:val="24"/>
            <w:lang w:val="en-US"/>
          </w:rPr>
          <w:t xml:space="preserve"> and E. </w:t>
        </w:r>
        <w:proofErr w:type="spellStart"/>
        <w:r w:rsidRPr="008006DB">
          <w:rPr>
            <w:rFonts w:ascii="Times New Roman" w:hAnsi="Times New Roman" w:cs="Times New Roman"/>
            <w:sz w:val="24"/>
            <w:szCs w:val="24"/>
            <w:lang w:val="en-US"/>
          </w:rPr>
          <w:t>Villarino</w:t>
        </w:r>
        <w:proofErr w:type="spellEnd"/>
        <w:r>
          <w:rPr>
            <w:rFonts w:ascii="Times New Roman" w:hAnsi="Times New Roman" w:cs="Times New Roman"/>
            <w:sz w:val="24"/>
            <w:szCs w:val="24"/>
            <w:lang w:val="en-US"/>
          </w:rPr>
          <w:t xml:space="preserve">. </w:t>
        </w:r>
        <w:r w:rsidRPr="008006DB">
          <w:rPr>
            <w:rFonts w:ascii="Times New Roman" w:hAnsi="Times New Roman" w:cs="Times New Roman"/>
            <w:sz w:val="24"/>
            <w:szCs w:val="24"/>
            <w:lang w:val="en-US"/>
          </w:rPr>
          <w:t>2017. Lessons from the first generation of marine ecological forecasts. Frontiers in Marine Science</w:t>
        </w:r>
      </w:ins>
      <w:ins w:id="215" w:author="Abby Lewis" w:date="2021-06-13T11:09:00Z">
        <w:r>
          <w:rPr>
            <w:rFonts w:ascii="Times New Roman" w:hAnsi="Times New Roman" w:cs="Times New Roman"/>
            <w:sz w:val="24"/>
            <w:szCs w:val="24"/>
            <w:lang w:val="en-US"/>
          </w:rPr>
          <w:t xml:space="preserve"> 4:289.</w:t>
        </w:r>
      </w:ins>
    </w:p>
    <w:p w14:paraId="32F3204F" w14:textId="45E60539"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F., A. C. Iles, J. Garland, G. Brennan, U. Brose, U. </w:t>
      </w:r>
      <w:proofErr w:type="spellStart"/>
      <w:r w:rsidRPr="000A648B">
        <w:rPr>
          <w:rFonts w:ascii="Times New Roman" w:hAnsi="Times New Roman" w:cs="Times New Roman"/>
          <w:sz w:val="24"/>
          <w:szCs w:val="24"/>
        </w:rPr>
        <w:t>Gaedke</w:t>
      </w:r>
      <w:proofErr w:type="spellEnd"/>
      <w:r w:rsidRPr="000A648B">
        <w:rPr>
          <w:rFonts w:ascii="Times New Roman" w:hAnsi="Times New Roman" w:cs="Times New Roman"/>
          <w:sz w:val="24"/>
          <w:szCs w:val="24"/>
        </w:rPr>
        <w:t xml:space="preserve">, U. Jacob, P. </w:t>
      </w:r>
      <w:proofErr w:type="spellStart"/>
      <w:r w:rsidRPr="000A648B">
        <w:rPr>
          <w:rFonts w:ascii="Times New Roman" w:hAnsi="Times New Roman" w:cs="Times New Roman"/>
          <w:sz w:val="24"/>
          <w:szCs w:val="24"/>
        </w:rPr>
        <w:t>Kratina</w:t>
      </w:r>
      <w:proofErr w:type="spellEnd"/>
      <w:r w:rsidRPr="000A648B">
        <w:rPr>
          <w:rFonts w:ascii="Times New Roman" w:hAnsi="Times New Roman" w:cs="Times New Roman"/>
          <w:sz w:val="24"/>
          <w:szCs w:val="24"/>
        </w:rPr>
        <w:t xml:space="preserve">, B. Matthews, S. Munch, M. Novak,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B. C. </w:t>
      </w:r>
      <w:proofErr w:type="spellStart"/>
      <w:r w:rsidRPr="000A648B">
        <w:rPr>
          <w:rFonts w:ascii="Times New Roman" w:hAnsi="Times New Roman" w:cs="Times New Roman"/>
          <w:sz w:val="24"/>
          <w:szCs w:val="24"/>
        </w:rPr>
        <w:t>Rall</w:t>
      </w:r>
      <w:proofErr w:type="spellEnd"/>
      <w:r w:rsidRPr="000A648B">
        <w:rPr>
          <w:rFonts w:ascii="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342B55A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Petchey, O. L., M. </w:t>
      </w:r>
      <w:proofErr w:type="spellStart"/>
      <w:r w:rsidRPr="000A648B">
        <w:rPr>
          <w:rFonts w:ascii="Times New Roman" w:hAnsi="Times New Roman" w:cs="Times New Roman"/>
          <w:sz w:val="24"/>
          <w:szCs w:val="24"/>
        </w:rPr>
        <w:t>Pontarp</w:t>
      </w:r>
      <w:proofErr w:type="spellEnd"/>
      <w:r w:rsidRPr="000A648B">
        <w:rPr>
          <w:rFonts w:ascii="Times New Roman" w:hAnsi="Times New Roman" w:cs="Times New Roman"/>
          <w:sz w:val="24"/>
          <w:szCs w:val="24"/>
        </w:rPr>
        <w:t xml:space="preserve">, T. M. Massie, S. </w:t>
      </w:r>
      <w:proofErr w:type="spellStart"/>
      <w:r w:rsidRPr="000A648B">
        <w:rPr>
          <w:rFonts w:ascii="Times New Roman" w:hAnsi="Times New Roman" w:cs="Times New Roman"/>
          <w:sz w:val="24"/>
          <w:szCs w:val="24"/>
        </w:rPr>
        <w:t>Kéfi</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Ozgul</w:t>
      </w:r>
      <w:proofErr w:type="spellEnd"/>
      <w:r w:rsidRPr="000A648B">
        <w:rPr>
          <w:rFonts w:ascii="Times New Roman" w:hAnsi="Times New Roman" w:cs="Times New Roman"/>
          <w:sz w:val="24"/>
          <w:szCs w:val="24"/>
        </w:rPr>
        <w:t xml:space="preserve">, M. </w:t>
      </w:r>
      <w:proofErr w:type="spellStart"/>
      <w:r w:rsidRPr="000A648B">
        <w:rPr>
          <w:rFonts w:ascii="Times New Roman" w:hAnsi="Times New Roman" w:cs="Times New Roman"/>
          <w:sz w:val="24"/>
          <w:szCs w:val="24"/>
        </w:rPr>
        <w:t>Weilenmann</w:t>
      </w:r>
      <w:proofErr w:type="spellEnd"/>
      <w:r w:rsidRPr="000A648B">
        <w:rPr>
          <w:rFonts w:ascii="Times New Roman" w:hAnsi="Times New Roman" w:cs="Times New Roman"/>
          <w:sz w:val="24"/>
          <w:szCs w:val="24"/>
        </w:rPr>
        <w:t xml:space="preserve">,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Altermatt</w:t>
      </w:r>
      <w:proofErr w:type="spellEnd"/>
      <w:r w:rsidRPr="000A648B">
        <w:rPr>
          <w:rFonts w:ascii="Times New Roman" w:hAnsi="Times New Roman" w:cs="Times New Roman"/>
          <w:sz w:val="24"/>
          <w:szCs w:val="24"/>
        </w:rPr>
        <w:t xml:space="preserve">, B. Matthews, J. M. Levine, D. Z. Childs, B. J. McGill, M. E. </w:t>
      </w:r>
      <w:proofErr w:type="spellStart"/>
      <w:r w:rsidRPr="000A648B">
        <w:rPr>
          <w:rFonts w:ascii="Times New Roman" w:hAnsi="Times New Roman" w:cs="Times New Roman"/>
          <w:sz w:val="24"/>
          <w:szCs w:val="24"/>
        </w:rPr>
        <w:t>Schaepman</w:t>
      </w:r>
      <w:proofErr w:type="spellEnd"/>
      <w:r w:rsidRPr="000A648B">
        <w:rPr>
          <w:rFonts w:ascii="Times New Roman" w:hAnsi="Times New Roman" w:cs="Times New Roman"/>
          <w:sz w:val="24"/>
          <w:szCs w:val="24"/>
        </w:rPr>
        <w:t xml:space="preserve">, B. Schmid, P. Spaak, A. P. Beckerman, F. </w:t>
      </w: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and I. S. Pearse. 2015. The ecological forecast horizon, and examples of its uses and determinants. Ecology Letters </w:t>
      </w:r>
      <w:r w:rsidRPr="000A648B">
        <w:rPr>
          <w:rFonts w:ascii="Times New Roman" w:hAnsi="Times New Roman" w:cs="Times New Roman"/>
          <w:sz w:val="24"/>
          <w:szCs w:val="24"/>
        </w:rPr>
        <w:lastRenderedPageBreak/>
        <w:t>18:597–611.</w:t>
      </w:r>
    </w:p>
    <w:p w14:paraId="7D81070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S., and N.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2012. Computational ecology as an emerging science. Interface Focus 2:241–254.</w:t>
      </w:r>
    </w:p>
    <w:p w14:paraId="59F6CBC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Pielke, R. A., and R. T. Conant. 2003. Best practices in prediction for decision-making: lessons from the atmospheric and earth sciences. Ecology 84:1351–1358.</w:t>
      </w:r>
    </w:p>
    <w:p w14:paraId="6BF4EC28"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Powers, S. M., and S. E. Hampton. 2019. Open science, reproducibility, and transparency in ecology. Ecological Applications 29:e01822.</w:t>
      </w:r>
    </w:p>
    <w:p w14:paraId="2E14AA53"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R Core Team. 2020. R: A language and environment for statistical computing. R Foundation for Statistical Computing, Vienna, Austria.</w:t>
      </w:r>
    </w:p>
    <w:p w14:paraId="69D70C4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F., R. Adrian, J. Köhler, and H. Cao. 2016. Threshold quantification and short-term forecasting of Anabaena, </w:t>
      </w:r>
      <w:proofErr w:type="spellStart"/>
      <w:r w:rsidRPr="000A648B">
        <w:rPr>
          <w:rFonts w:ascii="Times New Roman" w:hAnsi="Times New Roman" w:cs="Times New Roman"/>
          <w:sz w:val="24"/>
          <w:szCs w:val="24"/>
        </w:rPr>
        <w:t>Aphanizomenon</w:t>
      </w:r>
      <w:proofErr w:type="spellEnd"/>
      <w:r w:rsidRPr="000A648B">
        <w:rPr>
          <w:rFonts w:ascii="Times New Roman" w:hAnsi="Times New Roman" w:cs="Times New Roman"/>
          <w:sz w:val="24"/>
          <w:szCs w:val="24"/>
        </w:rPr>
        <w:t xml:space="preserve"> and Microcystis in the polymictic eutrophic Lake </w:t>
      </w:r>
      <w:proofErr w:type="spellStart"/>
      <w:r w:rsidRPr="000A648B">
        <w:rPr>
          <w:rFonts w:ascii="Times New Roman" w:hAnsi="Times New Roman" w:cs="Times New Roman"/>
          <w:sz w:val="24"/>
          <w:szCs w:val="24"/>
        </w:rPr>
        <w:t>Müggelsee</w:t>
      </w:r>
      <w:proofErr w:type="spellEnd"/>
      <w:r w:rsidRPr="000A648B">
        <w:rPr>
          <w:rFonts w:ascii="Times New Roman" w:hAnsi="Times New Roman" w:cs="Times New Roman"/>
          <w:sz w:val="24"/>
          <w:szCs w:val="24"/>
        </w:rPr>
        <w:t xml:space="preserve"> (Germany) by inferential modelling using the hybrid evolutionary algorithm HEA. </w:t>
      </w:r>
      <w:proofErr w:type="spellStart"/>
      <w:r w:rsidRPr="000A648B">
        <w:rPr>
          <w:rFonts w:ascii="Times New Roman" w:hAnsi="Times New Roman" w:cs="Times New Roman"/>
          <w:sz w:val="24"/>
          <w:szCs w:val="24"/>
        </w:rPr>
        <w:t>Hydrobiologia</w:t>
      </w:r>
      <w:proofErr w:type="spellEnd"/>
      <w:r w:rsidRPr="000A648B">
        <w:rPr>
          <w:rFonts w:ascii="Times New Roman" w:hAnsi="Times New Roman" w:cs="Times New Roman"/>
          <w:sz w:val="24"/>
          <w:szCs w:val="24"/>
        </w:rPr>
        <w:t xml:space="preserve"> 778:61–74.</w:t>
      </w:r>
    </w:p>
    <w:p w14:paraId="79FF606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Reichman, O. J., M. B. Jones, and M. P. </w:t>
      </w:r>
      <w:proofErr w:type="spellStart"/>
      <w:r w:rsidRPr="000A648B">
        <w:rPr>
          <w:rFonts w:ascii="Times New Roman" w:hAnsi="Times New Roman" w:cs="Times New Roman"/>
          <w:sz w:val="24"/>
          <w:szCs w:val="24"/>
        </w:rPr>
        <w:t>Schildhauer</w:t>
      </w:r>
      <w:proofErr w:type="spellEnd"/>
      <w:r w:rsidRPr="000A648B">
        <w:rPr>
          <w:rFonts w:ascii="Times New Roman" w:hAnsi="Times New Roman" w:cs="Times New Roman"/>
          <w:sz w:val="24"/>
          <w:szCs w:val="24"/>
        </w:rPr>
        <w:t>. 2011. Challenges and opportunities of open data in ecology. Science 331:703–705.</w:t>
      </w:r>
    </w:p>
    <w:p w14:paraId="552324D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Reynolds, C. S. 2006. The ecology of phytoplankton. Cambridge University Press.</w:t>
      </w:r>
    </w:p>
    <w:p w14:paraId="404A287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A., R. </w:t>
      </w:r>
      <w:proofErr w:type="spellStart"/>
      <w:r w:rsidRPr="000A648B">
        <w:rPr>
          <w:rFonts w:ascii="Times New Roman" w:hAnsi="Times New Roman" w:cs="Times New Roman"/>
          <w:sz w:val="24"/>
          <w:szCs w:val="24"/>
        </w:rPr>
        <w:t>Marcé</w:t>
      </w:r>
      <w:proofErr w:type="spellEnd"/>
      <w:r w:rsidRPr="000A648B">
        <w:rPr>
          <w:rFonts w:ascii="Times New Roman" w:hAnsi="Times New Roman" w:cs="Times New Roman"/>
          <w:sz w:val="24"/>
          <w:szCs w:val="24"/>
        </w:rPr>
        <w:t xml:space="preserve">, C. </w:t>
      </w:r>
      <w:proofErr w:type="spellStart"/>
      <w:r w:rsidRPr="000A648B">
        <w:rPr>
          <w:rFonts w:ascii="Times New Roman" w:hAnsi="Times New Roman" w:cs="Times New Roman"/>
          <w:sz w:val="24"/>
          <w:szCs w:val="24"/>
        </w:rPr>
        <w:t>Escot</w:t>
      </w:r>
      <w:proofErr w:type="spellEnd"/>
      <w:r w:rsidRPr="000A648B">
        <w:rPr>
          <w:rFonts w:ascii="Times New Roman" w:hAnsi="Times New Roman" w:cs="Times New Roman"/>
          <w:sz w:val="24"/>
          <w:szCs w:val="24"/>
        </w:rPr>
        <w:t>, and F. J. Rueda. 2011. A calibration strategy for dynamic succession models including several phytoplankton groups. Environmental Modelling &amp; Software 26:697–710.</w:t>
      </w:r>
    </w:p>
    <w:p w14:paraId="77FE886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Roulston, M. S., and L. A. Smith. 2002. Evaluating probabilistic forecasts using information theory. Monthly Weather Review 130:1653–1660.</w:t>
      </w:r>
    </w:p>
    <w:p w14:paraId="7AC40CA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Rousso</w:t>
      </w:r>
      <w:proofErr w:type="spellEnd"/>
      <w:r w:rsidRPr="000A648B">
        <w:rPr>
          <w:rFonts w:ascii="Times New Roman" w:hAnsi="Times New Roman" w:cs="Times New Roman"/>
          <w:sz w:val="24"/>
          <w:szCs w:val="24"/>
        </w:rPr>
        <w:t xml:space="preserve">, B. Z., E. Bertone, R. Stewart, and D. P. Hamilton. 2020. A systematic literature review of forecasting and predictive models for cyanobacteria blooms in freshwater lakes. Water </w:t>
      </w:r>
      <w:r w:rsidRPr="000A648B">
        <w:rPr>
          <w:rFonts w:ascii="Times New Roman" w:hAnsi="Times New Roman" w:cs="Times New Roman"/>
          <w:sz w:val="24"/>
          <w:szCs w:val="24"/>
        </w:rPr>
        <w:lastRenderedPageBreak/>
        <w:t>Research 182:115959.</w:t>
      </w:r>
    </w:p>
    <w:p w14:paraId="4E26E4F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Sutherland, W. J., R. P. </w:t>
      </w:r>
      <w:proofErr w:type="spellStart"/>
      <w:r w:rsidRPr="000A648B">
        <w:rPr>
          <w:rFonts w:ascii="Times New Roman" w:hAnsi="Times New Roman" w:cs="Times New Roman"/>
          <w:sz w:val="24"/>
          <w:szCs w:val="24"/>
        </w:rPr>
        <w:t>Freckleton</w:t>
      </w:r>
      <w:proofErr w:type="spellEnd"/>
      <w:r w:rsidRPr="000A648B">
        <w:rPr>
          <w:rFonts w:ascii="Times New Roman" w:hAnsi="Times New Roman" w:cs="Times New Roman"/>
          <w:sz w:val="24"/>
          <w:szCs w:val="24"/>
        </w:rPr>
        <w:t xml:space="preserve">, H. C. J. </w:t>
      </w: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xml:space="preserve">, S. R. </w:t>
      </w:r>
      <w:proofErr w:type="spellStart"/>
      <w:r w:rsidRPr="000A648B">
        <w:rPr>
          <w:rFonts w:ascii="Times New Roman" w:hAnsi="Times New Roman" w:cs="Times New Roman"/>
          <w:sz w:val="24"/>
          <w:szCs w:val="24"/>
        </w:rPr>
        <w:t>Beissinger</w:t>
      </w:r>
      <w:proofErr w:type="spellEnd"/>
      <w:r w:rsidRPr="000A648B">
        <w:rPr>
          <w:rFonts w:ascii="Times New Roman" w:hAnsi="Times New Roman" w:cs="Times New Roman"/>
          <w:sz w:val="24"/>
          <w:szCs w:val="24"/>
        </w:rPr>
        <w:t xml:space="preserve">, T. Benton, D. D. Cameron, Y. Carmel, D. A. </w:t>
      </w:r>
      <w:proofErr w:type="spellStart"/>
      <w:r w:rsidRPr="000A648B">
        <w:rPr>
          <w:rFonts w:ascii="Times New Roman" w:hAnsi="Times New Roman" w:cs="Times New Roman"/>
          <w:sz w:val="24"/>
          <w:szCs w:val="24"/>
        </w:rPr>
        <w:t>Coomes</w:t>
      </w:r>
      <w:proofErr w:type="spellEnd"/>
      <w:r w:rsidRPr="000A648B">
        <w:rPr>
          <w:rFonts w:ascii="Times New Roman" w:hAnsi="Times New Roman" w:cs="Times New Roman"/>
          <w:sz w:val="24"/>
          <w:szCs w:val="24"/>
        </w:rPr>
        <w:t xml:space="preserve">, T. Coulson, M. C. Emmerson, R. S. Hails, G. C. Hays, D. J. Hodgson, M. J. Hutchings, D. Johnson, J. P. G. Jones, M. J. Keeling, H. </w:t>
      </w:r>
      <w:proofErr w:type="spellStart"/>
      <w:r w:rsidRPr="000A648B">
        <w:rPr>
          <w:rFonts w:ascii="Times New Roman" w:hAnsi="Times New Roman" w:cs="Times New Roman"/>
          <w:sz w:val="24"/>
          <w:szCs w:val="24"/>
        </w:rPr>
        <w:t>Kokko</w:t>
      </w:r>
      <w:proofErr w:type="spellEnd"/>
      <w:r w:rsidRPr="000A648B">
        <w:rPr>
          <w:rFonts w:ascii="Times New Roman" w:hAnsi="Times New Roman" w:cs="Times New Roman"/>
          <w:sz w:val="24"/>
          <w:szCs w:val="24"/>
        </w:rPr>
        <w:t xml:space="preserve">, W. E. </w:t>
      </w:r>
      <w:proofErr w:type="spellStart"/>
      <w:r w:rsidRPr="000A648B">
        <w:rPr>
          <w:rFonts w:ascii="Times New Roman" w:hAnsi="Times New Roman" w:cs="Times New Roman"/>
          <w:sz w:val="24"/>
          <w:szCs w:val="24"/>
        </w:rPr>
        <w:t>Kunin</w:t>
      </w:r>
      <w:proofErr w:type="spellEnd"/>
      <w:r w:rsidRPr="000A648B">
        <w:rPr>
          <w:rFonts w:ascii="Times New Roman" w:hAnsi="Times New Roman" w:cs="Times New Roman"/>
          <w:sz w:val="24"/>
          <w:szCs w:val="24"/>
        </w:rPr>
        <w:t xml:space="preserve">, X. </w:t>
      </w:r>
      <w:proofErr w:type="spellStart"/>
      <w:r w:rsidRPr="000A648B">
        <w:rPr>
          <w:rFonts w:ascii="Times New Roman" w:hAnsi="Times New Roman" w:cs="Times New Roman"/>
          <w:sz w:val="24"/>
          <w:szCs w:val="24"/>
        </w:rPr>
        <w:t>Lambin</w:t>
      </w:r>
      <w:proofErr w:type="spellEnd"/>
      <w:r w:rsidRPr="000A648B">
        <w:rPr>
          <w:rFonts w:ascii="Times New Roman" w:hAnsi="Times New Roman" w:cs="Times New Roman"/>
          <w:sz w:val="24"/>
          <w:szCs w:val="24"/>
        </w:rPr>
        <w:t xml:space="preserve">, O. T. Lewis, Y. </w:t>
      </w:r>
      <w:proofErr w:type="spellStart"/>
      <w:r w:rsidRPr="000A648B">
        <w:rPr>
          <w:rFonts w:ascii="Times New Roman" w:hAnsi="Times New Roman" w:cs="Times New Roman"/>
          <w:sz w:val="24"/>
          <w:szCs w:val="24"/>
        </w:rPr>
        <w:t>Malhi</w:t>
      </w:r>
      <w:proofErr w:type="spellEnd"/>
      <w:r w:rsidRPr="000A648B">
        <w:rPr>
          <w:rFonts w:ascii="Times New Roman" w:hAnsi="Times New Roman" w:cs="Times New Roman"/>
          <w:sz w:val="24"/>
          <w:szCs w:val="24"/>
        </w:rPr>
        <w:t xml:space="preserve">, N. </w:t>
      </w:r>
      <w:proofErr w:type="spellStart"/>
      <w:r w:rsidRPr="000A648B">
        <w:rPr>
          <w:rFonts w:ascii="Times New Roman" w:hAnsi="Times New Roman" w:cs="Times New Roman"/>
          <w:sz w:val="24"/>
          <w:szCs w:val="24"/>
        </w:rPr>
        <w:t>Mieszkowska</w:t>
      </w:r>
      <w:proofErr w:type="spellEnd"/>
      <w:r w:rsidRPr="000A648B">
        <w:rPr>
          <w:rFonts w:ascii="Times New Roman" w:hAnsi="Times New Roman" w:cs="Times New Roman"/>
          <w:sz w:val="24"/>
          <w:szCs w:val="24"/>
        </w:rPr>
        <w:t xml:space="preserve">, E. J. Milner‐Gulland, K. Norris, A. B. Phillimore, D. W. Purves, J. M. Reid, D. C. </w:t>
      </w:r>
      <w:proofErr w:type="spellStart"/>
      <w:r w:rsidRPr="000A648B">
        <w:rPr>
          <w:rFonts w:ascii="Times New Roman" w:hAnsi="Times New Roman" w:cs="Times New Roman"/>
          <w:sz w:val="24"/>
          <w:szCs w:val="24"/>
        </w:rPr>
        <w:t>Reuman</w:t>
      </w:r>
      <w:proofErr w:type="spellEnd"/>
      <w:r w:rsidRPr="000A648B">
        <w:rPr>
          <w:rFonts w:ascii="Times New Roman" w:hAnsi="Times New Roman" w:cs="Times New Roman"/>
          <w:sz w:val="24"/>
          <w:szCs w:val="24"/>
        </w:rPr>
        <w:t>, K. Thompson, J. M. J. Travis, L. A. Turnbull, D. A. Wardle, and T. Wiegand. 2013. Identification of 100 fundamental ecological questions. Journal of Ecology 101:58–67.</w:t>
      </w:r>
    </w:p>
    <w:p w14:paraId="4529F640"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75D8C30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White, E. P., G. M. </w:t>
      </w:r>
      <w:proofErr w:type="spellStart"/>
      <w:r w:rsidRPr="000A648B">
        <w:rPr>
          <w:rFonts w:ascii="Times New Roman" w:hAnsi="Times New Roman" w:cs="Times New Roman"/>
          <w:sz w:val="24"/>
          <w:szCs w:val="24"/>
        </w:rPr>
        <w:t>Yenni</w:t>
      </w:r>
      <w:proofErr w:type="spellEnd"/>
      <w:r w:rsidRPr="000A648B">
        <w:rPr>
          <w:rFonts w:ascii="Times New Roman" w:hAnsi="Times New Roman" w:cs="Times New Roman"/>
          <w:sz w:val="24"/>
          <w:szCs w:val="24"/>
        </w:rPr>
        <w:t xml:space="preserve">, S. D. Taylor, E. M. Christensen, E. K. Bledsoe, J. L. </w:t>
      </w:r>
      <w:proofErr w:type="spellStart"/>
      <w:r w:rsidRPr="000A648B">
        <w:rPr>
          <w:rFonts w:ascii="Times New Roman" w:hAnsi="Times New Roman" w:cs="Times New Roman"/>
          <w:sz w:val="24"/>
          <w:szCs w:val="24"/>
        </w:rPr>
        <w:t>Simonis</w:t>
      </w:r>
      <w:proofErr w:type="spellEnd"/>
      <w:r w:rsidRPr="000A648B">
        <w:rPr>
          <w:rFonts w:ascii="Times New Roman" w:hAnsi="Times New Roman" w:cs="Times New Roman"/>
          <w:sz w:val="24"/>
          <w:szCs w:val="24"/>
        </w:rPr>
        <w:t>, and S. K. M. Ernest. 2019. Developing an automated iterative near-term forecasting system for an ecological study. Methods in Ecology and Evolution 10:332–344.</w:t>
      </w:r>
    </w:p>
    <w:p w14:paraId="17BEABDA" w14:textId="74D0A39D"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Wilkinson, M. D., M. Dumontier, I. J. </w:t>
      </w:r>
      <w:proofErr w:type="spellStart"/>
      <w:r w:rsidRPr="000A648B">
        <w:rPr>
          <w:rFonts w:ascii="Times New Roman" w:hAnsi="Times New Roman" w:cs="Times New Roman"/>
          <w:sz w:val="24"/>
          <w:szCs w:val="24"/>
        </w:rPr>
        <w:t>Aalbersberg</w:t>
      </w:r>
      <w:proofErr w:type="spellEnd"/>
      <w:r w:rsidRPr="000A648B">
        <w:rPr>
          <w:rFonts w:ascii="Times New Roman" w:hAnsi="Times New Roman" w:cs="Times New Roman"/>
          <w:sz w:val="24"/>
          <w:szCs w:val="24"/>
        </w:rPr>
        <w:t xml:space="preserve">, G. Appleton, M. Axton, A. </w:t>
      </w:r>
      <w:proofErr w:type="spellStart"/>
      <w:r w:rsidRPr="000A648B">
        <w:rPr>
          <w:rFonts w:ascii="Times New Roman" w:hAnsi="Times New Roman" w:cs="Times New Roman"/>
          <w:sz w:val="24"/>
          <w:szCs w:val="24"/>
        </w:rPr>
        <w:t>Baak</w:t>
      </w:r>
      <w:proofErr w:type="spellEnd"/>
      <w:r w:rsidRPr="000A648B">
        <w:rPr>
          <w:rFonts w:ascii="Times New Roman" w:hAnsi="Times New Roman" w:cs="Times New Roman"/>
          <w:sz w:val="24"/>
          <w:szCs w:val="24"/>
        </w:rPr>
        <w:t xml:space="preserve">, N. Blomberg, J.-W. </w:t>
      </w:r>
      <w:proofErr w:type="spellStart"/>
      <w:r w:rsidRPr="000A648B">
        <w:rPr>
          <w:rFonts w:ascii="Times New Roman" w:hAnsi="Times New Roman" w:cs="Times New Roman"/>
          <w:sz w:val="24"/>
          <w:szCs w:val="24"/>
        </w:rPr>
        <w:t>Boiten</w:t>
      </w:r>
      <w:proofErr w:type="spellEnd"/>
      <w:r w:rsidRPr="000A648B">
        <w:rPr>
          <w:rFonts w:ascii="Times New Roman" w:hAnsi="Times New Roman" w:cs="Times New Roman"/>
          <w:sz w:val="24"/>
          <w:szCs w:val="24"/>
        </w:rPr>
        <w:t xml:space="preserve">, L. B. da Silva Santos, P. E. </w:t>
      </w:r>
      <w:proofErr w:type="spellStart"/>
      <w:r w:rsidRPr="000A648B">
        <w:rPr>
          <w:rFonts w:ascii="Times New Roman" w:hAnsi="Times New Roman" w:cs="Times New Roman"/>
          <w:sz w:val="24"/>
          <w:szCs w:val="24"/>
        </w:rPr>
        <w:t>Bourne</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Bouwman</w:t>
      </w:r>
      <w:proofErr w:type="spellEnd"/>
      <w:r w:rsidRPr="000A648B">
        <w:rPr>
          <w:rFonts w:ascii="Times New Roman" w:hAnsi="Times New Roman" w:cs="Times New Roman"/>
          <w:sz w:val="24"/>
          <w:szCs w:val="24"/>
        </w:rPr>
        <w:t xml:space="preserve">, A. J. Brookes, T. Clark, M. </w:t>
      </w:r>
      <w:proofErr w:type="spellStart"/>
      <w:r w:rsidRPr="000A648B">
        <w:rPr>
          <w:rFonts w:ascii="Times New Roman" w:hAnsi="Times New Roman" w:cs="Times New Roman"/>
          <w:sz w:val="24"/>
          <w:szCs w:val="24"/>
        </w:rPr>
        <w:t>Crosas</w:t>
      </w:r>
      <w:proofErr w:type="spellEnd"/>
      <w:r w:rsidRPr="000A648B">
        <w:rPr>
          <w:rFonts w:ascii="Times New Roman" w:hAnsi="Times New Roman" w:cs="Times New Roman"/>
          <w:sz w:val="24"/>
          <w:szCs w:val="24"/>
        </w:rPr>
        <w:t xml:space="preserve">, I. </w:t>
      </w:r>
      <w:proofErr w:type="spellStart"/>
      <w:r w:rsidRPr="000A648B">
        <w:rPr>
          <w:rFonts w:ascii="Times New Roman" w:hAnsi="Times New Roman" w:cs="Times New Roman"/>
          <w:sz w:val="24"/>
          <w:szCs w:val="24"/>
        </w:rPr>
        <w:t>Dillo</w:t>
      </w:r>
      <w:proofErr w:type="spellEnd"/>
      <w:r w:rsidRPr="000A648B">
        <w:rPr>
          <w:rFonts w:ascii="Times New Roman" w:hAnsi="Times New Roman" w:cs="Times New Roman"/>
          <w:sz w:val="24"/>
          <w:szCs w:val="24"/>
        </w:rPr>
        <w:t xml:space="preserve">, O. </w:t>
      </w:r>
      <w:proofErr w:type="spellStart"/>
      <w:r w:rsidRPr="000A648B">
        <w:rPr>
          <w:rFonts w:ascii="Times New Roman" w:hAnsi="Times New Roman" w:cs="Times New Roman"/>
          <w:sz w:val="24"/>
          <w:szCs w:val="24"/>
        </w:rPr>
        <w:t>Dumon</w:t>
      </w:r>
      <w:proofErr w:type="spellEnd"/>
      <w:r w:rsidRPr="000A648B">
        <w:rPr>
          <w:rFonts w:ascii="Times New Roman" w:hAnsi="Times New Roman" w:cs="Times New Roman"/>
          <w:sz w:val="24"/>
          <w:szCs w:val="24"/>
        </w:rPr>
        <w:t xml:space="preserve">, S. Edmunds, C. T. </w:t>
      </w:r>
      <w:proofErr w:type="spellStart"/>
      <w:r w:rsidRPr="000A648B">
        <w:rPr>
          <w:rFonts w:ascii="Times New Roman" w:hAnsi="Times New Roman" w:cs="Times New Roman"/>
          <w:sz w:val="24"/>
          <w:szCs w:val="24"/>
        </w:rPr>
        <w:t>Evelo</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Finkers</w:t>
      </w:r>
      <w:proofErr w:type="spellEnd"/>
      <w:r w:rsidRPr="000A648B">
        <w:rPr>
          <w:rFonts w:ascii="Times New Roman" w:hAnsi="Times New Roman" w:cs="Times New Roman"/>
          <w:sz w:val="24"/>
          <w:szCs w:val="24"/>
        </w:rPr>
        <w:t xml:space="preserve">, A. Gonzalez-Beltran, A. J. G. Gray, P. </w:t>
      </w:r>
      <w:proofErr w:type="spellStart"/>
      <w:r w:rsidRPr="000A648B">
        <w:rPr>
          <w:rFonts w:ascii="Times New Roman" w:hAnsi="Times New Roman" w:cs="Times New Roman"/>
          <w:sz w:val="24"/>
          <w:szCs w:val="24"/>
        </w:rPr>
        <w:t>Groth</w:t>
      </w:r>
      <w:proofErr w:type="spellEnd"/>
      <w:r w:rsidRPr="000A648B">
        <w:rPr>
          <w:rFonts w:ascii="Times New Roman" w:hAnsi="Times New Roman" w:cs="Times New Roman"/>
          <w:sz w:val="24"/>
          <w:szCs w:val="24"/>
        </w:rPr>
        <w:t xml:space="preserve">, C. Goble, J. S. </w:t>
      </w:r>
      <w:proofErr w:type="spellStart"/>
      <w:r w:rsidRPr="000A648B">
        <w:rPr>
          <w:rFonts w:ascii="Times New Roman" w:hAnsi="Times New Roman" w:cs="Times New Roman"/>
          <w:sz w:val="24"/>
          <w:szCs w:val="24"/>
        </w:rPr>
        <w:t>Grethe</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Heringa</w:t>
      </w:r>
      <w:proofErr w:type="spellEnd"/>
      <w:r w:rsidRPr="000A648B">
        <w:rPr>
          <w:rFonts w:ascii="Times New Roman" w:hAnsi="Times New Roman" w:cs="Times New Roman"/>
          <w:sz w:val="24"/>
          <w:szCs w:val="24"/>
        </w:rPr>
        <w:t xml:space="preserve">, P. A. C. ’t </w:t>
      </w:r>
      <w:proofErr w:type="spellStart"/>
      <w:r w:rsidRPr="000A648B">
        <w:rPr>
          <w:rFonts w:ascii="Times New Roman" w:hAnsi="Times New Roman" w:cs="Times New Roman"/>
          <w:sz w:val="24"/>
          <w:szCs w:val="24"/>
        </w:rPr>
        <w:t>Hoen</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Hooft</w:t>
      </w:r>
      <w:proofErr w:type="spellEnd"/>
      <w:r w:rsidRPr="000A648B">
        <w:rPr>
          <w:rFonts w:ascii="Times New Roman" w:hAnsi="Times New Roman" w:cs="Times New Roman"/>
          <w:sz w:val="24"/>
          <w:szCs w:val="24"/>
        </w:rPr>
        <w:t xml:space="preserve">, T. Kuhn, R.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S. J. Lusher, M. E. Martone, A. Mons, A. L. Packer, B. Persson, P. Rocca-Serra, M. </w:t>
      </w:r>
      <w:proofErr w:type="spellStart"/>
      <w:r w:rsidRPr="000A648B">
        <w:rPr>
          <w:rFonts w:ascii="Times New Roman" w:hAnsi="Times New Roman" w:cs="Times New Roman"/>
          <w:sz w:val="24"/>
          <w:szCs w:val="24"/>
        </w:rPr>
        <w:t>Roos</w:t>
      </w:r>
      <w:proofErr w:type="spellEnd"/>
      <w:r w:rsidRPr="000A648B">
        <w:rPr>
          <w:rFonts w:ascii="Times New Roman" w:hAnsi="Times New Roman" w:cs="Times New Roman"/>
          <w:sz w:val="24"/>
          <w:szCs w:val="24"/>
        </w:rPr>
        <w:t xml:space="preserve">, R. van Schaik, S.-A. Sansone, E. </w:t>
      </w:r>
      <w:proofErr w:type="spellStart"/>
      <w:r w:rsidRPr="000A648B">
        <w:rPr>
          <w:rFonts w:ascii="Times New Roman" w:hAnsi="Times New Roman" w:cs="Times New Roman"/>
          <w:sz w:val="24"/>
          <w:szCs w:val="24"/>
        </w:rPr>
        <w:t>Schultes</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Sengstag</w:t>
      </w:r>
      <w:proofErr w:type="spellEnd"/>
      <w:r w:rsidRPr="000A648B">
        <w:rPr>
          <w:rFonts w:ascii="Times New Roman" w:hAnsi="Times New Roman" w:cs="Times New Roman"/>
          <w:sz w:val="24"/>
          <w:szCs w:val="24"/>
        </w:rPr>
        <w:t xml:space="preserve">, T. Slater, G. Strawn, M. A. </w:t>
      </w:r>
      <w:proofErr w:type="spellStart"/>
      <w:r w:rsidRPr="000A648B">
        <w:rPr>
          <w:rFonts w:ascii="Times New Roman" w:hAnsi="Times New Roman" w:cs="Times New Roman"/>
          <w:sz w:val="24"/>
          <w:szCs w:val="24"/>
        </w:rPr>
        <w:t>Swertz</w:t>
      </w:r>
      <w:proofErr w:type="spellEnd"/>
      <w:r w:rsidRPr="000A648B">
        <w:rPr>
          <w:rFonts w:ascii="Times New Roman" w:hAnsi="Times New Roman" w:cs="Times New Roman"/>
          <w:sz w:val="24"/>
          <w:szCs w:val="24"/>
        </w:rPr>
        <w:t xml:space="preserve">, M. Thompson, J. van der Lei, E. van </w:t>
      </w:r>
      <w:proofErr w:type="spellStart"/>
      <w:r w:rsidRPr="000A648B">
        <w:rPr>
          <w:rFonts w:ascii="Times New Roman" w:hAnsi="Times New Roman" w:cs="Times New Roman"/>
          <w:sz w:val="24"/>
          <w:szCs w:val="24"/>
        </w:rPr>
        <w:t>Mulligen</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Velterop</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Waagmeester</w:t>
      </w:r>
      <w:proofErr w:type="spellEnd"/>
      <w:r w:rsidRPr="000A648B">
        <w:rPr>
          <w:rFonts w:ascii="Times New Roman" w:hAnsi="Times New Roman" w:cs="Times New Roman"/>
          <w:sz w:val="24"/>
          <w:szCs w:val="24"/>
        </w:rPr>
        <w:t xml:space="preserve">, P. </w:t>
      </w:r>
      <w:proofErr w:type="spellStart"/>
      <w:r w:rsidRPr="000A648B">
        <w:rPr>
          <w:rFonts w:ascii="Times New Roman" w:hAnsi="Times New Roman" w:cs="Times New Roman"/>
          <w:sz w:val="24"/>
          <w:szCs w:val="24"/>
        </w:rPr>
        <w:t>Wittenburg</w:t>
      </w:r>
      <w:proofErr w:type="spellEnd"/>
      <w:r w:rsidRPr="000A648B">
        <w:rPr>
          <w:rFonts w:ascii="Times New Roman" w:hAnsi="Times New Roman" w:cs="Times New Roman"/>
          <w:sz w:val="24"/>
          <w:szCs w:val="24"/>
        </w:rPr>
        <w:t xml:space="preserve">, K. </w:t>
      </w:r>
      <w:proofErr w:type="spellStart"/>
      <w:r w:rsidRPr="000A648B">
        <w:rPr>
          <w:rFonts w:ascii="Times New Roman" w:hAnsi="Times New Roman" w:cs="Times New Roman"/>
          <w:sz w:val="24"/>
          <w:szCs w:val="24"/>
        </w:rPr>
        <w:t>Wolstencroft</w:t>
      </w:r>
      <w:proofErr w:type="spellEnd"/>
      <w:r w:rsidRPr="000A648B">
        <w:rPr>
          <w:rFonts w:ascii="Times New Roman" w:hAnsi="Times New Roman" w:cs="Times New Roman"/>
          <w:sz w:val="24"/>
          <w:szCs w:val="24"/>
        </w:rPr>
        <w:t xml:space="preserve">, J. Zhao, and B. Mons. 2016. The FAIR Guiding Principles for scientific data management and </w:t>
      </w:r>
      <w:r w:rsidRPr="000A648B">
        <w:rPr>
          <w:rFonts w:ascii="Times New Roman" w:hAnsi="Times New Roman" w:cs="Times New Roman"/>
          <w:sz w:val="24"/>
          <w:szCs w:val="24"/>
        </w:rPr>
        <w:lastRenderedPageBreak/>
        <w:t>stewardship. Scientific Data 3:160018.</w:t>
      </w:r>
    </w:p>
    <w:p w14:paraId="0742AF14" w14:textId="77777777" w:rsidR="00FC0BDA" w:rsidRDefault="00420B3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 xml:space="preserve">Zwart, J. A., O. </w:t>
      </w:r>
      <w:proofErr w:type="spellStart"/>
      <w:r w:rsidRPr="000A648B">
        <w:rPr>
          <w:rFonts w:ascii="Times New Roman" w:hAnsi="Times New Roman" w:cs="Times New Roman"/>
          <w:sz w:val="24"/>
          <w:szCs w:val="24"/>
        </w:rPr>
        <w:t>Hararuk</w:t>
      </w:r>
      <w:proofErr w:type="spellEnd"/>
      <w:r w:rsidRPr="000A648B">
        <w:rPr>
          <w:rFonts w:ascii="Times New Roman" w:hAnsi="Times New Roman" w:cs="Times New Roman"/>
          <w:sz w:val="24"/>
          <w:szCs w:val="24"/>
        </w:rPr>
        <w:t>, Y. T. Prairie, S. E. Jones, and C. T. Solomon. 2019. Improving estimates and forecasts of lake carbon dynamics using data assimilation. Limnology and Oceanography: Methods 17:97–111.</w:t>
      </w:r>
    </w:p>
    <w:p w14:paraId="62C57E03" w14:textId="4E32A076" w:rsidR="00C54AA4" w:rsidRPr="000A648B" w:rsidRDefault="00C54AA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br w:type="page"/>
      </w:r>
    </w:p>
    <w:p w14:paraId="1CE8FFB3"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Box 1: Proposed best practices for ecological forecasting, drawn from peer-reviewed literature: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Harris et al. (2018), White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xml:space="preserve">, Hobday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and Carey et al. (2021).</w:t>
      </w:r>
      <w:r w:rsidRPr="000A648B">
        <w:rPr>
          <w:rFonts w:ascii="Times New Roman" w:hAnsi="Times New Roman" w:cs="Times New Roman"/>
          <w:sz w:val="24"/>
          <w:szCs w:val="24"/>
        </w:rPr>
        <w:t xml:space="preserve"> </w:t>
      </w:r>
      <w:r w:rsidRPr="000A648B">
        <w:rPr>
          <w:rFonts w:ascii="Times New Roman" w:hAnsi="Times New Roman" w:cs="Times New Roman"/>
          <w:i/>
          <w:sz w:val="24"/>
          <w:szCs w:val="24"/>
        </w:rPr>
        <w:t>Forecast Requirements</w:t>
      </w:r>
      <w:r w:rsidRPr="000A648B">
        <w:rPr>
          <w:rFonts w:ascii="Times New Roman" w:hAnsi="Times New Roman" w:cs="Times New Roman"/>
          <w:sz w:val="24"/>
          <w:szCs w:val="24"/>
        </w:rPr>
        <w:t xml:space="preserve"> include traits of forecasting systems that are essential to the development of a forecast. </w:t>
      </w:r>
      <w:r w:rsidRPr="000A648B">
        <w:rPr>
          <w:rFonts w:ascii="Times New Roman" w:hAnsi="Times New Roman" w:cs="Times New Roman"/>
          <w:i/>
          <w:sz w:val="24"/>
          <w:szCs w:val="24"/>
          <w:highlight w:val="white"/>
        </w:rPr>
        <w:t>Decision Support</w:t>
      </w:r>
      <w:r w:rsidRPr="000A648B">
        <w:rPr>
          <w:rFonts w:ascii="Times New Roman" w:hAnsi="Times New Roman" w:cs="Times New Roman"/>
          <w:sz w:val="24"/>
          <w:szCs w:val="24"/>
          <w:highlight w:val="white"/>
        </w:rPr>
        <w:t xml:space="preserve"> practices are those that are particularly helpful if the forecast will be applied as a decision support tool. </w:t>
      </w:r>
      <w:r w:rsidRPr="000A648B">
        <w:rPr>
          <w:rFonts w:ascii="Times New Roman" w:hAnsi="Times New Roman" w:cs="Times New Roman"/>
          <w:i/>
          <w:sz w:val="24"/>
          <w:szCs w:val="24"/>
          <w:highlight w:val="white"/>
        </w:rPr>
        <w:t xml:space="preserve">Research </w:t>
      </w:r>
      <w:r w:rsidRPr="000A648B">
        <w:rPr>
          <w:rFonts w:ascii="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31A640A8"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t>Forecast Requirements</w:t>
      </w:r>
    </w:p>
    <w:p w14:paraId="520B439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p w14:paraId="152C3060"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essential component of an ecological forecast (Clark et al. 2001, Luo et al. 2011,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w:t>
      </w:r>
    </w:p>
    <w:p w14:paraId="5B48A1C6"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p w14:paraId="0C730D0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w:t>
      </w:r>
      <w:r w:rsidRPr="000A648B">
        <w:rPr>
          <w:rFonts w:ascii="Times New Roman" w:hAnsi="Times New Roman" w:cs="Times New Roman"/>
          <w:sz w:val="24"/>
          <w:szCs w:val="24"/>
        </w:rPr>
        <w:t>ssessing and reporting forecast skill 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Furthermore, </w:t>
      </w:r>
      <w:r w:rsidRPr="000A648B">
        <w:rPr>
          <w:rFonts w:ascii="Times New Roman" w:hAnsi="Times New Roman" w:cs="Times New Roman"/>
          <w:sz w:val="24"/>
          <w:szCs w:val="24"/>
          <w:highlight w:val="white"/>
        </w:rPr>
        <w:t xml:space="preserve">assessing and reporting forecast skill </w:t>
      </w:r>
      <w:r w:rsidRPr="000A648B">
        <w:rPr>
          <w:rFonts w:ascii="Times New Roman" w:hAnsi="Times New Roman" w:cs="Times New Roman"/>
          <w:sz w:val="24"/>
          <w:szCs w:val="24"/>
        </w:rPr>
        <w:t>contributes to our understanding of ecological predictability by facilitating comparisons of forecast skill across scales and variables (</w:t>
      </w: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xml:space="preserve"> et al. 2011, Petchey et al. 2015)</w:t>
      </w:r>
      <w:r w:rsidRPr="000A648B">
        <w:rPr>
          <w:rFonts w:ascii="Times New Roman" w:hAnsi="Times New Roman" w:cs="Times New Roman"/>
          <w:sz w:val="24"/>
          <w:szCs w:val="24"/>
          <w:highlight w:val="white"/>
        </w:rPr>
        <w:t>.</w:t>
      </w:r>
    </w:p>
    <w:p w14:paraId="34C7DF86"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lastRenderedPageBreak/>
        <w:t>Decision Support</w:t>
      </w:r>
    </w:p>
    <w:p w14:paraId="72D6D591"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p w14:paraId="36CC1D3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Hobday et al. 2019, Carey et al. 2021).</w:t>
      </w:r>
    </w:p>
    <w:p w14:paraId="4F8A162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p w14:paraId="7F80DF6F"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t>
      </w:r>
    </w:p>
    <w:p w14:paraId="0E089C8A"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p w14:paraId="7B6A0D4E"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 This practice is particularly relevant for forecasts with horizons of days to months that are rerun often to provide updated information. </w:t>
      </w:r>
    </w:p>
    <w:p w14:paraId="2E8D6BDD" w14:textId="77777777" w:rsidR="00E3356B" w:rsidRPr="000A648B" w:rsidRDefault="00E3356B" w:rsidP="00E3356B">
      <w:pPr>
        <w:spacing w:line="480" w:lineRule="auto"/>
        <w:rPr>
          <w:rFonts w:ascii="Times New Roman" w:hAnsi="Times New Roman" w:cs="Times New Roman"/>
          <w:i/>
          <w:sz w:val="24"/>
          <w:szCs w:val="24"/>
          <w:highlight w:val="white"/>
        </w:rPr>
      </w:pPr>
      <w:r w:rsidRPr="000A648B">
        <w:rPr>
          <w:rFonts w:ascii="Times New Roman" w:hAnsi="Times New Roman" w:cs="Times New Roman"/>
          <w:i/>
          <w:sz w:val="24"/>
          <w:szCs w:val="24"/>
          <w:highlight w:val="white"/>
        </w:rPr>
        <w:t xml:space="preserve">Research </w:t>
      </w:r>
    </w:p>
    <w:p w14:paraId="026FC0F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p w14:paraId="1449DE95"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To ensure full forecast reproducibility and </w:t>
      </w:r>
      <w:r w:rsidRPr="000A648B">
        <w:rPr>
          <w:rFonts w:ascii="Times New Roman" w:hAnsi="Times New Roman" w:cs="Times New Roman"/>
          <w:sz w:val="24"/>
          <w:szCs w:val="24"/>
        </w:rPr>
        <w:t>allow future research to build off of existing forecasting workflows</w:t>
      </w:r>
      <w:r w:rsidRPr="000A648B">
        <w:rPr>
          <w:rFonts w:ascii="Times New Roman" w:hAnsi="Times New Roman" w:cs="Times New Roman"/>
          <w:sz w:val="24"/>
          <w:szCs w:val="24"/>
          <w:highlight w:val="white"/>
        </w:rPr>
        <w:t xml:space="preserve">, all data and code used to create forecasts should be findable, accessible, interoperable, and reusable </w:t>
      </w:r>
      <w:r w:rsidRPr="000A648B">
        <w:rPr>
          <w:rFonts w:ascii="Times New Roman" w:hAnsi="Times New Roman" w:cs="Times New Roman"/>
          <w:sz w:val="24"/>
          <w:szCs w:val="24"/>
        </w:rPr>
        <w:t xml:space="preserve">(FAIR; Wilkinson et al. 2016,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Carey et al. 2021)</w:t>
      </w:r>
      <w:r w:rsidRPr="000A648B">
        <w:rPr>
          <w:rFonts w:ascii="Times New Roman" w:hAnsi="Times New Roman" w:cs="Times New Roman"/>
          <w:sz w:val="24"/>
          <w:szCs w:val="24"/>
          <w:highlight w:val="white"/>
        </w:rPr>
        <w:t>.</w:t>
      </w:r>
    </w:p>
    <w:p w14:paraId="70ECA55D"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p w14:paraId="4190CA36"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Archiving forecasts as they are created provides a means of demonstrating when forecasts were made and tracking forecast improvement over time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6AAA42F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p w14:paraId="20D81DA1"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1DF574CB"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p w14:paraId="2B778F74" w14:textId="77777777" w:rsidR="00FC0BDA" w:rsidRDefault="00E3356B" w:rsidP="00222F1A">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Partitioning uncertainty into its respective components (e.g., initial conditions, drivers, parameters, process) is helpful when prioritizing improvements to the forecasting system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and it allows for the comparison of limitations to predictability across time horizons and ecosystems. </w:t>
      </w:r>
    </w:p>
    <w:p w14:paraId="6F2325EE" w14:textId="391666EE" w:rsidR="00E3356B" w:rsidRPr="000A648B" w:rsidRDefault="00E3356B" w:rsidP="004979ED">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23FEF378" w14:textId="6EC74EB3"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r w:rsidR="001248C9" w:rsidRPr="000A648B">
        <w:rPr>
          <w:rFonts w:ascii="Times New Roman" w:hAnsi="Times New Roman" w:cs="Times New Roman"/>
          <w:sz w:val="24"/>
          <w:szCs w:val="24"/>
          <w:highlight w:val="white"/>
        </w:rPr>
        <w:t>.</w:t>
      </w:r>
    </w:p>
    <w:tbl>
      <w:tblPr>
        <w:tblStyle w:val="a"/>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C54AA4" w:rsidRPr="000A648B" w14:paraId="42DCC339" w14:textId="77777777" w:rsidTr="00420B34">
        <w:tc>
          <w:tcPr>
            <w:tcW w:w="2085" w:type="dxa"/>
            <w:tcBorders>
              <w:left w:val="nil"/>
              <w:bottom w:val="single" w:sz="24" w:space="0" w:color="000000"/>
              <w:right w:val="nil"/>
            </w:tcBorders>
            <w:shd w:val="clear" w:color="auto" w:fill="auto"/>
            <w:tcMar>
              <w:top w:w="0" w:type="dxa"/>
              <w:left w:w="0" w:type="dxa"/>
              <w:bottom w:w="0" w:type="dxa"/>
              <w:right w:w="0" w:type="dxa"/>
            </w:tcMar>
          </w:tcPr>
          <w:p w14:paraId="06CF1744" w14:textId="77777777" w:rsidR="00C54AA4" w:rsidRPr="000A648B" w:rsidRDefault="00C54AA4" w:rsidP="00C54AA4">
            <w:pPr>
              <w:widowControl w:val="0"/>
              <w:pBdr>
                <w:top w:val="nil"/>
                <w:left w:val="nil"/>
                <w:bottom w:val="nil"/>
                <w:right w:val="nil"/>
                <w:between w:val="nil"/>
              </w:pBdr>
              <w:spacing w:line="240" w:lineRule="auto"/>
              <w:rPr>
                <w:rFonts w:ascii="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51BC48E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3F464892"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065AE3C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67E121D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FA27D2" w14:textId="77777777" w:rsidTr="00420B34">
        <w:tc>
          <w:tcPr>
            <w:tcW w:w="7545" w:type="dxa"/>
            <w:gridSpan w:val="5"/>
            <w:tcBorders>
              <w:top w:val="single" w:sz="24" w:space="0" w:color="000000"/>
              <w:left w:val="nil"/>
              <w:bottom w:val="nil"/>
              <w:right w:val="nil"/>
            </w:tcBorders>
            <w:tcMar>
              <w:top w:w="0" w:type="dxa"/>
              <w:left w:w="0" w:type="dxa"/>
              <w:bottom w:w="0" w:type="dxa"/>
              <w:right w:w="0" w:type="dxa"/>
            </w:tcMar>
          </w:tcPr>
          <w:p w14:paraId="2A3A346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tc>
      </w:tr>
      <w:tr w:rsidR="00C54AA4" w:rsidRPr="000A648B" w14:paraId="20461833" w14:textId="77777777" w:rsidTr="00420B34">
        <w:tc>
          <w:tcPr>
            <w:tcW w:w="2085" w:type="dxa"/>
            <w:tcBorders>
              <w:top w:val="nil"/>
              <w:left w:val="nil"/>
              <w:bottom w:val="nil"/>
              <w:right w:val="nil"/>
            </w:tcBorders>
            <w:tcMar>
              <w:top w:w="40" w:type="dxa"/>
              <w:left w:w="100" w:type="dxa"/>
              <w:bottom w:w="40" w:type="dxa"/>
              <w:right w:w="100" w:type="dxa"/>
            </w:tcMar>
          </w:tcPr>
          <w:p w14:paraId="38D65E2F" w14:textId="77777777" w:rsidR="00C54AA4" w:rsidRPr="000A648B" w:rsidRDefault="00C54AA4" w:rsidP="00C54AA4">
            <w:pPr>
              <w:widowControl w:val="0"/>
              <w:pBdr>
                <w:top w:val="nil"/>
                <w:left w:val="nil"/>
                <w:bottom w:val="nil"/>
                <w:right w:val="nil"/>
                <w:between w:val="nil"/>
              </w:pBdr>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12E802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69A453F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035118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6EED4A3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61D88E3" w14:textId="77777777" w:rsidTr="00420B34">
        <w:trPr>
          <w:trHeight w:val="255"/>
        </w:trPr>
        <w:tc>
          <w:tcPr>
            <w:tcW w:w="2085" w:type="dxa"/>
            <w:tcBorders>
              <w:top w:val="nil"/>
              <w:left w:val="nil"/>
              <w:bottom w:val="nil"/>
              <w:right w:val="nil"/>
            </w:tcBorders>
            <w:tcMar>
              <w:top w:w="40" w:type="dxa"/>
              <w:left w:w="100" w:type="dxa"/>
              <w:bottom w:w="40" w:type="dxa"/>
              <w:right w:w="100" w:type="dxa"/>
            </w:tcMar>
          </w:tcPr>
          <w:p w14:paraId="3C1B10C1" w14:textId="77777777" w:rsidR="00C54AA4" w:rsidRPr="000A648B" w:rsidRDefault="00C54AA4" w:rsidP="00C54AA4">
            <w:pPr>
              <w:widowControl w:val="0"/>
              <w:pBdr>
                <w:top w:val="nil"/>
                <w:left w:val="nil"/>
                <w:bottom w:val="nil"/>
                <w:right w:val="nil"/>
                <w:between w:val="nil"/>
              </w:pBdr>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755E86B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4663FD91"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050375BA"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70C81012"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0D944F5"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6193A2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tc>
      </w:tr>
      <w:tr w:rsidR="00C54AA4" w:rsidRPr="000A648B" w14:paraId="7BC99642" w14:textId="77777777" w:rsidTr="00420B34">
        <w:tc>
          <w:tcPr>
            <w:tcW w:w="2085" w:type="dxa"/>
            <w:tcBorders>
              <w:top w:val="nil"/>
              <w:left w:val="nil"/>
              <w:bottom w:val="nil"/>
              <w:right w:val="nil"/>
            </w:tcBorders>
            <w:tcMar>
              <w:top w:w="0" w:type="dxa"/>
              <w:left w:w="0" w:type="dxa"/>
              <w:bottom w:w="0" w:type="dxa"/>
              <w:right w:w="0" w:type="dxa"/>
            </w:tcMar>
          </w:tcPr>
          <w:p w14:paraId="6A3753D4"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797CA4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4537CC9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08B0FC6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8CEACD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w:t>
            </w:r>
          </w:p>
        </w:tc>
      </w:tr>
      <w:tr w:rsidR="00C54AA4" w:rsidRPr="000A648B" w14:paraId="047CFDAC" w14:textId="77777777" w:rsidTr="00420B34">
        <w:tc>
          <w:tcPr>
            <w:tcW w:w="2085" w:type="dxa"/>
            <w:tcBorders>
              <w:top w:val="nil"/>
              <w:left w:val="nil"/>
              <w:bottom w:val="nil"/>
              <w:right w:val="nil"/>
            </w:tcBorders>
            <w:tcMar>
              <w:top w:w="0" w:type="dxa"/>
              <w:left w:w="0" w:type="dxa"/>
              <w:bottom w:w="0" w:type="dxa"/>
              <w:right w:w="0" w:type="dxa"/>
            </w:tcMar>
          </w:tcPr>
          <w:p w14:paraId="7F96603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6F693D2"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C91B7C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7D443AF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3D97D2C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w:t>
            </w:r>
          </w:p>
        </w:tc>
      </w:tr>
      <w:tr w:rsidR="00C54AA4" w:rsidRPr="000A648B" w14:paraId="40BC4A21"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A1C74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tc>
      </w:tr>
      <w:tr w:rsidR="00C54AA4" w:rsidRPr="000A648B" w14:paraId="2570A636" w14:textId="77777777" w:rsidTr="00420B34">
        <w:tc>
          <w:tcPr>
            <w:tcW w:w="2085" w:type="dxa"/>
            <w:tcBorders>
              <w:top w:val="nil"/>
              <w:left w:val="nil"/>
              <w:bottom w:val="nil"/>
              <w:right w:val="nil"/>
            </w:tcBorders>
            <w:tcMar>
              <w:top w:w="0" w:type="dxa"/>
              <w:left w:w="0" w:type="dxa"/>
              <w:bottom w:w="0" w:type="dxa"/>
              <w:right w:w="0" w:type="dxa"/>
            </w:tcMar>
          </w:tcPr>
          <w:p w14:paraId="1274B9E5"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30C3AD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273B24B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22FCB16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532DF72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6B48D2A" w14:textId="77777777" w:rsidTr="00420B34">
        <w:tc>
          <w:tcPr>
            <w:tcW w:w="2085" w:type="dxa"/>
            <w:tcBorders>
              <w:top w:val="nil"/>
              <w:left w:val="nil"/>
              <w:bottom w:val="nil"/>
              <w:right w:val="nil"/>
            </w:tcBorders>
            <w:tcMar>
              <w:top w:w="0" w:type="dxa"/>
              <w:left w:w="0" w:type="dxa"/>
              <w:bottom w:w="0" w:type="dxa"/>
              <w:right w:w="0" w:type="dxa"/>
            </w:tcMar>
          </w:tcPr>
          <w:p w14:paraId="6DA51AD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2029C6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69377C4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0A78DA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06F3168B"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CA947E2"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79866B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tc>
      </w:tr>
      <w:tr w:rsidR="00C54AA4" w:rsidRPr="000A648B" w14:paraId="60911E65" w14:textId="77777777" w:rsidTr="00420B34">
        <w:tc>
          <w:tcPr>
            <w:tcW w:w="2085" w:type="dxa"/>
            <w:tcBorders>
              <w:top w:val="nil"/>
              <w:left w:val="nil"/>
              <w:bottom w:val="nil"/>
              <w:right w:val="nil"/>
            </w:tcBorders>
            <w:tcMar>
              <w:top w:w="0" w:type="dxa"/>
              <w:left w:w="0" w:type="dxa"/>
              <w:bottom w:w="0" w:type="dxa"/>
              <w:right w:w="0" w:type="dxa"/>
            </w:tcMar>
          </w:tcPr>
          <w:p w14:paraId="453774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B8DA16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0375EF8C"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5E737C8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0F7D9A3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0.70</w:t>
            </w:r>
          </w:p>
        </w:tc>
      </w:tr>
      <w:tr w:rsidR="00C54AA4" w:rsidRPr="000A648B" w14:paraId="70090C3A" w14:textId="77777777" w:rsidTr="00420B34">
        <w:tc>
          <w:tcPr>
            <w:tcW w:w="2085" w:type="dxa"/>
            <w:tcBorders>
              <w:top w:val="nil"/>
              <w:left w:val="nil"/>
              <w:bottom w:val="nil"/>
              <w:right w:val="nil"/>
            </w:tcBorders>
            <w:tcMar>
              <w:top w:w="0" w:type="dxa"/>
              <w:left w:w="0" w:type="dxa"/>
              <w:bottom w:w="0" w:type="dxa"/>
              <w:right w:w="0" w:type="dxa"/>
            </w:tcMar>
          </w:tcPr>
          <w:p w14:paraId="3A47E54E"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334A84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46291F9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32AE7FE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6B6DD81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r>
      <w:tr w:rsidR="00C54AA4" w:rsidRPr="000A648B" w14:paraId="43464767" w14:textId="77777777" w:rsidTr="00420B34">
        <w:trPr>
          <w:trHeight w:val="220"/>
        </w:trPr>
        <w:tc>
          <w:tcPr>
            <w:tcW w:w="7545" w:type="dxa"/>
            <w:gridSpan w:val="5"/>
            <w:tcBorders>
              <w:top w:val="nil"/>
              <w:left w:val="nil"/>
              <w:bottom w:val="nil"/>
              <w:right w:val="nil"/>
            </w:tcBorders>
            <w:tcMar>
              <w:top w:w="0" w:type="dxa"/>
              <w:left w:w="0" w:type="dxa"/>
              <w:bottom w:w="0" w:type="dxa"/>
              <w:right w:w="0" w:type="dxa"/>
            </w:tcMar>
          </w:tcPr>
          <w:p w14:paraId="26270DB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 (updating model parameters)</w:t>
            </w:r>
          </w:p>
        </w:tc>
      </w:tr>
      <w:tr w:rsidR="00C54AA4" w:rsidRPr="000A648B" w14:paraId="21FBFC0C" w14:textId="77777777" w:rsidTr="00420B34">
        <w:tc>
          <w:tcPr>
            <w:tcW w:w="2085" w:type="dxa"/>
            <w:tcBorders>
              <w:top w:val="nil"/>
              <w:left w:val="nil"/>
              <w:bottom w:val="nil"/>
              <w:right w:val="nil"/>
            </w:tcBorders>
            <w:tcMar>
              <w:top w:w="0" w:type="dxa"/>
              <w:left w:w="0" w:type="dxa"/>
              <w:bottom w:w="0" w:type="dxa"/>
              <w:right w:w="0" w:type="dxa"/>
            </w:tcMar>
          </w:tcPr>
          <w:p w14:paraId="7A2E020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1179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035EAB5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61DFEF7C"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6F361C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0.03</w:t>
            </w:r>
          </w:p>
        </w:tc>
      </w:tr>
      <w:tr w:rsidR="00C54AA4" w:rsidRPr="000A648B" w14:paraId="11CF6346" w14:textId="77777777" w:rsidTr="00420B34">
        <w:trPr>
          <w:trHeight w:val="180"/>
        </w:trPr>
        <w:tc>
          <w:tcPr>
            <w:tcW w:w="2085" w:type="dxa"/>
            <w:tcBorders>
              <w:top w:val="nil"/>
              <w:left w:val="nil"/>
              <w:bottom w:val="nil"/>
              <w:right w:val="nil"/>
            </w:tcBorders>
            <w:tcMar>
              <w:top w:w="0" w:type="dxa"/>
              <w:left w:w="0" w:type="dxa"/>
              <w:bottom w:w="0" w:type="dxa"/>
              <w:right w:w="0" w:type="dxa"/>
            </w:tcMar>
          </w:tcPr>
          <w:p w14:paraId="5B01148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37D5369"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9F5D138"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3667FE4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4E93A936"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w:t>
            </w:r>
          </w:p>
        </w:tc>
      </w:tr>
      <w:tr w:rsidR="00C54AA4" w:rsidRPr="000A648B" w14:paraId="57C78B0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5C20220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tc>
      </w:tr>
      <w:tr w:rsidR="00C54AA4" w:rsidRPr="000A648B" w14:paraId="121D5B70" w14:textId="77777777" w:rsidTr="00420B34">
        <w:tc>
          <w:tcPr>
            <w:tcW w:w="2085" w:type="dxa"/>
            <w:tcBorders>
              <w:top w:val="nil"/>
              <w:left w:val="nil"/>
              <w:bottom w:val="nil"/>
              <w:right w:val="nil"/>
            </w:tcBorders>
            <w:tcMar>
              <w:top w:w="0" w:type="dxa"/>
              <w:left w:w="0" w:type="dxa"/>
              <w:bottom w:w="0" w:type="dxa"/>
              <w:right w:w="0" w:type="dxa"/>
            </w:tcMar>
          </w:tcPr>
          <w:p w14:paraId="1D2DE690"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4F2D3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72A19C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3CF6E41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6698E1DA"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2D7D3F7D" w14:textId="77777777" w:rsidTr="00420B34">
        <w:tc>
          <w:tcPr>
            <w:tcW w:w="2085" w:type="dxa"/>
            <w:tcBorders>
              <w:top w:val="nil"/>
              <w:left w:val="nil"/>
              <w:bottom w:val="nil"/>
              <w:right w:val="nil"/>
            </w:tcBorders>
            <w:tcMar>
              <w:top w:w="0" w:type="dxa"/>
              <w:left w:w="0" w:type="dxa"/>
              <w:bottom w:w="0" w:type="dxa"/>
              <w:right w:w="0" w:type="dxa"/>
            </w:tcMar>
          </w:tcPr>
          <w:p w14:paraId="0B49991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18343E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43CFC284"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1466092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29794C9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r>
      <w:tr w:rsidR="00C54AA4" w:rsidRPr="000A648B" w14:paraId="514E318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8F95C1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tc>
      </w:tr>
      <w:tr w:rsidR="00C54AA4" w:rsidRPr="000A648B" w14:paraId="23828F63" w14:textId="77777777" w:rsidTr="00420B34">
        <w:tc>
          <w:tcPr>
            <w:tcW w:w="2085" w:type="dxa"/>
            <w:tcBorders>
              <w:top w:val="nil"/>
              <w:left w:val="nil"/>
              <w:bottom w:val="nil"/>
              <w:right w:val="nil"/>
            </w:tcBorders>
            <w:tcMar>
              <w:top w:w="0" w:type="dxa"/>
              <w:left w:w="0" w:type="dxa"/>
              <w:bottom w:w="0" w:type="dxa"/>
              <w:right w:w="0" w:type="dxa"/>
            </w:tcMar>
          </w:tcPr>
          <w:p w14:paraId="3FCFB03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1DA8C89D"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6F24E83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75ED036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20A98C92"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58F484EC" w14:textId="77777777" w:rsidTr="00420B34">
        <w:tc>
          <w:tcPr>
            <w:tcW w:w="2085" w:type="dxa"/>
            <w:tcBorders>
              <w:top w:val="nil"/>
              <w:left w:val="nil"/>
              <w:bottom w:val="nil"/>
              <w:right w:val="nil"/>
            </w:tcBorders>
            <w:tcMar>
              <w:top w:w="0" w:type="dxa"/>
              <w:left w:w="0" w:type="dxa"/>
              <w:bottom w:w="0" w:type="dxa"/>
              <w:right w:w="0" w:type="dxa"/>
            </w:tcMar>
          </w:tcPr>
          <w:p w14:paraId="62C3945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41EC37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2B3DA1B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7671E27D"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0A0ABCA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&lt;0.001</w:t>
            </w:r>
          </w:p>
        </w:tc>
      </w:tr>
      <w:tr w:rsidR="00C54AA4" w:rsidRPr="000A648B" w14:paraId="7DF58FE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79C304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tc>
      </w:tr>
      <w:tr w:rsidR="00C54AA4" w:rsidRPr="000A648B" w14:paraId="688DC29F" w14:textId="77777777" w:rsidTr="00420B34">
        <w:tc>
          <w:tcPr>
            <w:tcW w:w="2085" w:type="dxa"/>
            <w:tcBorders>
              <w:top w:val="nil"/>
              <w:left w:val="nil"/>
              <w:bottom w:val="nil"/>
              <w:right w:val="nil"/>
            </w:tcBorders>
            <w:tcMar>
              <w:top w:w="0" w:type="dxa"/>
              <w:left w:w="0" w:type="dxa"/>
              <w:bottom w:w="0" w:type="dxa"/>
              <w:right w:w="0" w:type="dxa"/>
            </w:tcMar>
          </w:tcPr>
          <w:p w14:paraId="509F596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C35AA4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01D106F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4B04B73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0EF50356"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0309AA0E" w14:textId="77777777" w:rsidTr="00420B34">
        <w:tc>
          <w:tcPr>
            <w:tcW w:w="2085" w:type="dxa"/>
            <w:tcBorders>
              <w:top w:val="nil"/>
              <w:left w:val="nil"/>
              <w:bottom w:val="nil"/>
              <w:right w:val="nil"/>
            </w:tcBorders>
            <w:tcMar>
              <w:top w:w="0" w:type="dxa"/>
              <w:left w:w="0" w:type="dxa"/>
              <w:bottom w:w="0" w:type="dxa"/>
              <w:right w:w="0" w:type="dxa"/>
            </w:tcMar>
          </w:tcPr>
          <w:p w14:paraId="2170397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95831D6"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777CC8C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092EE1D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669BD36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w:t>
            </w:r>
          </w:p>
        </w:tc>
      </w:tr>
      <w:tr w:rsidR="00C54AA4" w:rsidRPr="000A648B" w14:paraId="7A87572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4CD7ED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tc>
      </w:tr>
      <w:tr w:rsidR="00C54AA4" w:rsidRPr="000A648B" w14:paraId="72D36061" w14:textId="77777777" w:rsidTr="00420B34">
        <w:tc>
          <w:tcPr>
            <w:tcW w:w="2085" w:type="dxa"/>
            <w:tcBorders>
              <w:top w:val="nil"/>
              <w:left w:val="nil"/>
              <w:bottom w:val="nil"/>
              <w:right w:val="nil"/>
            </w:tcBorders>
            <w:tcMar>
              <w:top w:w="0" w:type="dxa"/>
              <w:left w:w="0" w:type="dxa"/>
              <w:bottom w:w="0" w:type="dxa"/>
              <w:right w:w="0" w:type="dxa"/>
            </w:tcMar>
          </w:tcPr>
          <w:p w14:paraId="352705E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51A32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4907B2F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4768CFF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1B003A9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0.50</w:t>
            </w:r>
          </w:p>
        </w:tc>
      </w:tr>
      <w:tr w:rsidR="00C54AA4" w:rsidRPr="000A648B" w14:paraId="15C0A94E" w14:textId="77777777" w:rsidTr="00420B34">
        <w:tc>
          <w:tcPr>
            <w:tcW w:w="2085" w:type="dxa"/>
            <w:tcBorders>
              <w:top w:val="nil"/>
              <w:left w:val="nil"/>
              <w:bottom w:val="nil"/>
              <w:right w:val="nil"/>
            </w:tcBorders>
            <w:tcMar>
              <w:top w:w="0" w:type="dxa"/>
              <w:left w:w="0" w:type="dxa"/>
              <w:bottom w:w="0" w:type="dxa"/>
              <w:right w:w="0" w:type="dxa"/>
            </w:tcMar>
          </w:tcPr>
          <w:p w14:paraId="322560AD"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EFA950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4E331E2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1A17BED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1C020D30"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7C0B2AF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1B2BD80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tc>
      </w:tr>
      <w:tr w:rsidR="00C54AA4" w:rsidRPr="000A648B" w14:paraId="317AC9A4" w14:textId="77777777" w:rsidTr="00420B34">
        <w:tc>
          <w:tcPr>
            <w:tcW w:w="2085" w:type="dxa"/>
            <w:tcBorders>
              <w:top w:val="nil"/>
              <w:left w:val="nil"/>
              <w:bottom w:val="nil"/>
              <w:right w:val="nil"/>
            </w:tcBorders>
            <w:tcMar>
              <w:top w:w="0" w:type="dxa"/>
              <w:left w:w="0" w:type="dxa"/>
              <w:bottom w:w="0" w:type="dxa"/>
              <w:right w:w="0" w:type="dxa"/>
            </w:tcMar>
          </w:tcPr>
          <w:p w14:paraId="537CBFF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DE40D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-384.450</w:t>
            </w:r>
          </w:p>
        </w:tc>
        <w:tc>
          <w:tcPr>
            <w:tcW w:w="1695" w:type="dxa"/>
            <w:tcBorders>
              <w:top w:val="nil"/>
              <w:left w:val="nil"/>
              <w:bottom w:val="nil"/>
              <w:right w:val="nil"/>
            </w:tcBorders>
            <w:tcMar>
              <w:top w:w="0" w:type="dxa"/>
              <w:left w:w="0" w:type="dxa"/>
              <w:bottom w:w="0" w:type="dxa"/>
              <w:right w:w="0" w:type="dxa"/>
            </w:tcMar>
          </w:tcPr>
          <w:p w14:paraId="3069B86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355.406</w:t>
            </w:r>
          </w:p>
        </w:tc>
        <w:tc>
          <w:tcPr>
            <w:tcW w:w="1110" w:type="dxa"/>
            <w:tcBorders>
              <w:top w:val="nil"/>
              <w:left w:val="nil"/>
              <w:bottom w:val="nil"/>
              <w:right w:val="nil"/>
            </w:tcBorders>
            <w:tcMar>
              <w:top w:w="0" w:type="dxa"/>
              <w:left w:w="0" w:type="dxa"/>
              <w:bottom w:w="0" w:type="dxa"/>
              <w:right w:w="0" w:type="dxa"/>
            </w:tcMar>
          </w:tcPr>
          <w:p w14:paraId="62D4ABB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-1.082</w:t>
            </w:r>
          </w:p>
        </w:tc>
        <w:tc>
          <w:tcPr>
            <w:tcW w:w="1065" w:type="dxa"/>
            <w:tcBorders>
              <w:top w:val="nil"/>
              <w:left w:val="nil"/>
              <w:bottom w:val="nil"/>
              <w:right w:val="nil"/>
            </w:tcBorders>
            <w:tcMar>
              <w:top w:w="0" w:type="dxa"/>
              <w:left w:w="0" w:type="dxa"/>
              <w:bottom w:w="0" w:type="dxa"/>
              <w:right w:w="0" w:type="dxa"/>
            </w:tcMar>
          </w:tcPr>
          <w:p w14:paraId="13CCC3A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r w:rsidR="00C54AA4" w:rsidRPr="000A648B" w14:paraId="5A9D0D19" w14:textId="77777777" w:rsidTr="00420B34">
        <w:tc>
          <w:tcPr>
            <w:tcW w:w="2085" w:type="dxa"/>
            <w:tcBorders>
              <w:top w:val="nil"/>
              <w:left w:val="nil"/>
              <w:right w:val="nil"/>
            </w:tcBorders>
            <w:tcMar>
              <w:top w:w="0" w:type="dxa"/>
              <w:left w:w="0" w:type="dxa"/>
              <w:bottom w:w="0" w:type="dxa"/>
              <w:right w:w="0" w:type="dxa"/>
            </w:tcMar>
          </w:tcPr>
          <w:p w14:paraId="4E96689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right w:val="nil"/>
            </w:tcBorders>
            <w:tcMar>
              <w:top w:w="0" w:type="dxa"/>
              <w:left w:w="0" w:type="dxa"/>
              <w:bottom w:w="0" w:type="dxa"/>
              <w:right w:w="0" w:type="dxa"/>
            </w:tcMar>
          </w:tcPr>
          <w:p w14:paraId="7B37B57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0.189</w:t>
            </w:r>
          </w:p>
        </w:tc>
        <w:tc>
          <w:tcPr>
            <w:tcW w:w="1695" w:type="dxa"/>
            <w:tcBorders>
              <w:top w:val="nil"/>
              <w:left w:val="nil"/>
              <w:right w:val="nil"/>
            </w:tcBorders>
            <w:tcMar>
              <w:top w:w="0" w:type="dxa"/>
              <w:left w:w="0" w:type="dxa"/>
              <w:bottom w:w="0" w:type="dxa"/>
              <w:right w:w="0" w:type="dxa"/>
            </w:tcMar>
          </w:tcPr>
          <w:p w14:paraId="233A323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0.176</w:t>
            </w:r>
          </w:p>
        </w:tc>
        <w:tc>
          <w:tcPr>
            <w:tcW w:w="1110" w:type="dxa"/>
            <w:tcBorders>
              <w:top w:val="nil"/>
              <w:left w:val="nil"/>
              <w:right w:val="nil"/>
            </w:tcBorders>
            <w:tcMar>
              <w:top w:w="0" w:type="dxa"/>
              <w:left w:w="0" w:type="dxa"/>
              <w:bottom w:w="0" w:type="dxa"/>
              <w:right w:w="0" w:type="dxa"/>
            </w:tcMar>
          </w:tcPr>
          <w:p w14:paraId="0AA505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1.071</w:t>
            </w:r>
          </w:p>
        </w:tc>
        <w:tc>
          <w:tcPr>
            <w:tcW w:w="1065" w:type="dxa"/>
            <w:tcBorders>
              <w:top w:val="nil"/>
              <w:left w:val="nil"/>
              <w:right w:val="nil"/>
            </w:tcBorders>
            <w:tcMar>
              <w:top w:w="0" w:type="dxa"/>
              <w:left w:w="0" w:type="dxa"/>
              <w:bottom w:w="0" w:type="dxa"/>
              <w:right w:w="0" w:type="dxa"/>
            </w:tcMar>
          </w:tcPr>
          <w:p w14:paraId="77C84F7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bl>
    <w:p w14:paraId="3655A6DE" w14:textId="0EEF59E9" w:rsidR="00C54AA4" w:rsidRPr="000A648B" w:rsidRDefault="00C54AA4">
      <w:pPr>
        <w:rPr>
          <w:rFonts w:ascii="Times New Roman" w:hAnsi="Times New Roman" w:cs="Times New Roman"/>
          <w:sz w:val="24"/>
          <w:szCs w:val="24"/>
        </w:rPr>
      </w:pPr>
      <w:r w:rsidRPr="000A648B">
        <w:rPr>
          <w:rFonts w:ascii="Times New Roman" w:hAnsi="Times New Roman" w:cs="Times New Roman"/>
          <w:sz w:val="24"/>
          <w:szCs w:val="24"/>
        </w:rPr>
        <w:br w:type="page"/>
      </w:r>
    </w:p>
    <w:p w14:paraId="26EF8CBB" w14:textId="77777777"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2: Indicator variable analysis results comparing the slope of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a0"/>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C54AA4" w:rsidRPr="000A648B" w14:paraId="2EEAB4AB" w14:textId="77777777" w:rsidTr="00420B34">
        <w:tc>
          <w:tcPr>
            <w:tcW w:w="2520" w:type="dxa"/>
            <w:tcBorders>
              <w:left w:val="nil"/>
              <w:bottom w:val="single" w:sz="24" w:space="0" w:color="000000"/>
              <w:right w:val="nil"/>
            </w:tcBorders>
            <w:shd w:val="clear" w:color="auto" w:fill="auto"/>
            <w:tcMar>
              <w:top w:w="0" w:type="dxa"/>
              <w:left w:w="0" w:type="dxa"/>
              <w:bottom w:w="0" w:type="dxa"/>
              <w:right w:w="0" w:type="dxa"/>
            </w:tcMar>
          </w:tcPr>
          <w:p w14:paraId="4EF69782" w14:textId="77777777" w:rsidR="00C54AA4" w:rsidRPr="000A648B" w:rsidRDefault="00C54AA4" w:rsidP="00C54AA4">
            <w:pPr>
              <w:widowControl w:val="0"/>
              <w:spacing w:line="240" w:lineRule="auto"/>
              <w:rPr>
                <w:rFonts w:ascii="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651F2B3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77C8F64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739BF45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40F916C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C329C2" w14:textId="77777777" w:rsidTr="00420B34">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7D21D3B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Chlorophyll (reference; n = 68 data points from 8 papers)</w:t>
            </w:r>
          </w:p>
        </w:tc>
      </w:tr>
      <w:tr w:rsidR="00C54AA4" w:rsidRPr="000A648B" w14:paraId="7D7F6EEA" w14:textId="77777777" w:rsidTr="00420B34">
        <w:trPr>
          <w:trHeight w:val="240"/>
        </w:trPr>
        <w:tc>
          <w:tcPr>
            <w:tcW w:w="2520" w:type="dxa"/>
            <w:tcBorders>
              <w:top w:val="nil"/>
              <w:left w:val="nil"/>
              <w:bottom w:val="nil"/>
              <w:right w:val="nil"/>
            </w:tcBorders>
            <w:tcMar>
              <w:top w:w="0" w:type="dxa"/>
              <w:left w:w="0" w:type="dxa"/>
              <w:bottom w:w="0" w:type="dxa"/>
              <w:right w:w="0" w:type="dxa"/>
            </w:tcMar>
          </w:tcPr>
          <w:p w14:paraId="7B25C613"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32CB57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153BA6E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2C7D9BD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9D077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C41C744" w14:textId="77777777" w:rsidTr="00420B34">
        <w:tc>
          <w:tcPr>
            <w:tcW w:w="2520" w:type="dxa"/>
            <w:tcBorders>
              <w:top w:val="nil"/>
              <w:left w:val="nil"/>
              <w:bottom w:val="nil"/>
              <w:right w:val="nil"/>
            </w:tcBorders>
            <w:tcMar>
              <w:top w:w="0" w:type="dxa"/>
              <w:left w:w="0" w:type="dxa"/>
              <w:bottom w:w="0" w:type="dxa"/>
              <w:right w:w="0" w:type="dxa"/>
            </w:tcMar>
          </w:tcPr>
          <w:p w14:paraId="1CCF0231"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4C93DCF4"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5F905D9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4063921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46E78E10"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60B2CFD" w14:textId="77777777" w:rsidTr="00420B34">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6522C"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Phytoplankton (n = 33 data points from 8 papers)</w:t>
            </w:r>
          </w:p>
        </w:tc>
      </w:tr>
      <w:tr w:rsidR="00C54AA4" w:rsidRPr="000A648B" w14:paraId="1A19B145" w14:textId="77777777" w:rsidTr="00420B34">
        <w:trPr>
          <w:trHeight w:val="285"/>
        </w:trPr>
        <w:tc>
          <w:tcPr>
            <w:tcW w:w="2520" w:type="dxa"/>
            <w:tcBorders>
              <w:top w:val="nil"/>
              <w:left w:val="nil"/>
              <w:bottom w:val="nil"/>
              <w:right w:val="nil"/>
            </w:tcBorders>
            <w:tcMar>
              <w:top w:w="0" w:type="dxa"/>
              <w:left w:w="0" w:type="dxa"/>
              <w:bottom w:w="0" w:type="dxa"/>
              <w:right w:w="0" w:type="dxa"/>
            </w:tcMar>
          </w:tcPr>
          <w:p w14:paraId="65C9B8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6C86632" w14:textId="77777777" w:rsidR="00C54AA4" w:rsidRPr="000A648B" w:rsidRDefault="00C54AA4" w:rsidP="00C54AA4">
            <w:pPr>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510536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500B77E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63038B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63A30219" w14:textId="77777777" w:rsidTr="00420B34">
        <w:tc>
          <w:tcPr>
            <w:tcW w:w="2520" w:type="dxa"/>
            <w:tcBorders>
              <w:top w:val="nil"/>
              <w:left w:val="nil"/>
              <w:bottom w:val="nil"/>
              <w:right w:val="nil"/>
            </w:tcBorders>
            <w:tcMar>
              <w:top w:w="0" w:type="dxa"/>
              <w:left w:w="0" w:type="dxa"/>
              <w:bottom w:w="0" w:type="dxa"/>
              <w:right w:w="0" w:type="dxa"/>
            </w:tcMar>
          </w:tcPr>
          <w:p w14:paraId="66B273F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6716B02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6C70AC9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3999462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48258D1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r>
      <w:tr w:rsidR="00C54AA4" w:rsidRPr="000A648B" w14:paraId="7B9692DD" w14:textId="77777777" w:rsidTr="00420B34">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F94693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Pollen (n = 110 data points from 3 papers)</w:t>
            </w:r>
          </w:p>
        </w:tc>
      </w:tr>
      <w:tr w:rsidR="00C54AA4" w:rsidRPr="000A648B" w14:paraId="1C1EC501" w14:textId="77777777" w:rsidTr="00420B34">
        <w:tc>
          <w:tcPr>
            <w:tcW w:w="2520" w:type="dxa"/>
            <w:tcBorders>
              <w:top w:val="nil"/>
              <w:left w:val="nil"/>
              <w:bottom w:val="nil"/>
              <w:right w:val="nil"/>
            </w:tcBorders>
            <w:tcMar>
              <w:top w:w="0" w:type="dxa"/>
              <w:left w:w="0" w:type="dxa"/>
              <w:bottom w:w="0" w:type="dxa"/>
              <w:right w:w="0" w:type="dxa"/>
            </w:tcMar>
          </w:tcPr>
          <w:p w14:paraId="5A8D2796"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3496B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2086893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644A55A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12C49F45"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2FCF7937" w14:textId="77777777" w:rsidTr="00C54AA4">
        <w:trPr>
          <w:trHeight w:val="180"/>
        </w:trPr>
        <w:tc>
          <w:tcPr>
            <w:tcW w:w="2520" w:type="dxa"/>
            <w:tcBorders>
              <w:top w:val="nil"/>
              <w:left w:val="nil"/>
              <w:bottom w:val="nil"/>
              <w:right w:val="nil"/>
            </w:tcBorders>
            <w:tcMar>
              <w:top w:w="0" w:type="dxa"/>
              <w:left w:w="0" w:type="dxa"/>
              <w:bottom w:w="0" w:type="dxa"/>
              <w:right w:w="0" w:type="dxa"/>
            </w:tcMar>
          </w:tcPr>
          <w:p w14:paraId="63786DE9"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E1D667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8F12033"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056D221E"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6C2875B"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0BCBFBE5" w14:textId="77777777" w:rsidTr="00420B34">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569ED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Evapotranspiration (n = 113 data points from 10 papers)</w:t>
            </w:r>
          </w:p>
        </w:tc>
      </w:tr>
      <w:tr w:rsidR="00C54AA4" w:rsidRPr="000A648B" w14:paraId="0C0F5BB4" w14:textId="77777777" w:rsidTr="00420B34">
        <w:tc>
          <w:tcPr>
            <w:tcW w:w="2520" w:type="dxa"/>
            <w:tcBorders>
              <w:top w:val="nil"/>
              <w:left w:val="nil"/>
              <w:bottom w:val="nil"/>
              <w:right w:val="nil"/>
            </w:tcBorders>
            <w:tcMar>
              <w:top w:w="0" w:type="dxa"/>
              <w:left w:w="0" w:type="dxa"/>
              <w:bottom w:w="0" w:type="dxa"/>
              <w:right w:w="0" w:type="dxa"/>
            </w:tcMar>
          </w:tcPr>
          <w:p w14:paraId="2B8B2B5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50AE72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E52734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1D0F6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21E5E8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70849DA" w14:textId="77777777" w:rsidTr="00420B34">
        <w:tc>
          <w:tcPr>
            <w:tcW w:w="2520" w:type="dxa"/>
            <w:tcBorders>
              <w:top w:val="nil"/>
              <w:left w:val="nil"/>
              <w:right w:val="nil"/>
            </w:tcBorders>
            <w:tcMar>
              <w:top w:w="0" w:type="dxa"/>
              <w:left w:w="0" w:type="dxa"/>
              <w:bottom w:w="0" w:type="dxa"/>
              <w:right w:w="0" w:type="dxa"/>
            </w:tcMar>
          </w:tcPr>
          <w:p w14:paraId="443DB2C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0E0134F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5F59E76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170F6E6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460B354B"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bl>
    <w:p w14:paraId="04922108" w14:textId="77777777" w:rsidR="00A84D65" w:rsidRPr="000A648B" w:rsidRDefault="00A84D65">
      <w:pPr>
        <w:rPr>
          <w:rFonts w:ascii="Times New Roman" w:hAnsi="Times New Roman" w:cs="Times New Roman"/>
          <w:sz w:val="24"/>
          <w:szCs w:val="24"/>
        </w:rPr>
      </w:pPr>
      <w:r w:rsidRPr="000A648B">
        <w:rPr>
          <w:rFonts w:ascii="Times New Roman" w:hAnsi="Times New Roman" w:cs="Times New Roman"/>
          <w:sz w:val="24"/>
          <w:szCs w:val="24"/>
        </w:rPr>
        <w:br w:type="page"/>
      </w:r>
    </w:p>
    <w:p w14:paraId="2FD1EE5A" w14:textId="0D087B8A" w:rsidR="00A84D65" w:rsidRPr="000A648B" w:rsidRDefault="004E7393"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LEGENDS</w:t>
      </w:r>
    </w:p>
    <w:p w14:paraId="17FD516C" w14:textId="565AF7C0"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1: Systematic literature analysis methods.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Flow chart of literature review process.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and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Venn diagrams illustrating the number of studies that met each of our three criteria after two rounds of review (abstract and paper reviews) for our original Web of Science search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and a search of citing and cited papers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w:t>
      </w:r>
    </w:p>
    <w:p w14:paraId="485DAC8D" w14:textId="77777777" w:rsidR="00007AEA" w:rsidRPr="000A648B" w:rsidRDefault="00007AEA" w:rsidP="00A84D65">
      <w:pPr>
        <w:spacing w:line="480" w:lineRule="auto"/>
        <w:rPr>
          <w:rFonts w:ascii="Times New Roman" w:hAnsi="Times New Roman" w:cs="Times New Roman"/>
          <w:sz w:val="24"/>
          <w:szCs w:val="24"/>
          <w:highlight w:val="white"/>
        </w:rPr>
      </w:pPr>
    </w:p>
    <w:p w14:paraId="02E0CB78" w14:textId="5826F0EB"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68F54C99" w14:textId="77777777" w:rsidR="00007AEA" w:rsidRPr="000A648B" w:rsidRDefault="00007AEA" w:rsidP="00A84D65">
      <w:pPr>
        <w:spacing w:line="480" w:lineRule="auto"/>
        <w:rPr>
          <w:rFonts w:ascii="Times New Roman" w:hAnsi="Times New Roman" w:cs="Times New Roman"/>
          <w:sz w:val="24"/>
          <w:szCs w:val="24"/>
          <w:highlight w:val="white"/>
        </w:rPr>
      </w:pPr>
    </w:p>
    <w:p w14:paraId="6C086EF7" w14:textId="2F1D379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3: Description of ecological forecasting papers identified in this study.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Map of all forecasts: regional and national studies are shown in large transparent points near the center of the forecast region, while point and multipoint forecasts are shown in small opaque points.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Bar chart illustrating the spatial extent of the forecast for each paper—point, multipoint (several distinct points), regional (a broad region that does not follow national bounds), national, or global (for details about how spatial extent was determined, see </w:t>
      </w:r>
      <w:r w:rsidRPr="000A648B">
        <w:rPr>
          <w:rFonts w:ascii="Times New Roman" w:hAnsi="Times New Roman" w:cs="Times New Roman"/>
          <w:sz w:val="24"/>
          <w:szCs w:val="24"/>
        </w:rPr>
        <w:t xml:space="preserve">Lewis et al. </w:t>
      </w:r>
      <w:del w:id="216" w:author="Abby Lewis" w:date="2021-06-06T19:09:00Z">
        <w:r w:rsidRPr="000A648B" w:rsidDel="00B65C54">
          <w:rPr>
            <w:rFonts w:ascii="Times New Roman" w:hAnsi="Times New Roman" w:cs="Times New Roman"/>
            <w:sz w:val="24"/>
            <w:szCs w:val="24"/>
          </w:rPr>
          <w:delText xml:space="preserve">Environmental </w:delText>
        </w:r>
      </w:del>
      <w:ins w:id="217" w:author="Abby Lewis" w:date="2021-06-06T19:09:00Z">
        <w:r w:rsidR="00B65C54">
          <w:rPr>
            <w:rFonts w:ascii="Times New Roman" w:hAnsi="Times New Roman" w:cs="Times New Roman"/>
            <w:sz w:val="24"/>
            <w:szCs w:val="24"/>
          </w:rPr>
          <w:t>2021</w:t>
        </w:r>
      </w:ins>
      <w:del w:id="218" w:author="Abby Lewis" w:date="2021-06-06T19:09:00Z">
        <w:r w:rsidRPr="000A648B" w:rsidDel="00B65C54">
          <w:rPr>
            <w:rFonts w:ascii="Times New Roman" w:hAnsi="Times New Roman" w:cs="Times New Roman"/>
            <w:sz w:val="24"/>
            <w:szCs w:val="24"/>
          </w:rPr>
          <w:delText>Data</w:delText>
        </w:r>
      </w:del>
      <w:del w:id="219" w:author="Abby Lewis" w:date="2021-06-06T19:08:00Z">
        <w:r w:rsidRPr="000A648B" w:rsidDel="00B65C54">
          <w:rPr>
            <w:rFonts w:ascii="Times New Roman" w:hAnsi="Times New Roman" w:cs="Times New Roman"/>
            <w:sz w:val="24"/>
            <w:szCs w:val="24"/>
          </w:rPr>
          <w:delText xml:space="preserve"> Initiative repository forthcoming data publication</w:delText>
        </w:r>
      </w:del>
      <w:r w:rsidRPr="000A648B">
        <w:rPr>
          <w:rFonts w:ascii="Times New Roman" w:hAnsi="Times New Roman" w:cs="Times New Roman"/>
          <w:sz w:val="24"/>
          <w:szCs w:val="24"/>
          <w:highlight w:val="white"/>
        </w:rPr>
        <w:t xml:space="preserve">).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82B4D14" w14:textId="77777777" w:rsidR="00007AEA" w:rsidRPr="000A648B" w:rsidRDefault="00007AEA" w:rsidP="00A84D65">
      <w:pPr>
        <w:spacing w:line="480" w:lineRule="auto"/>
        <w:rPr>
          <w:rFonts w:ascii="Times New Roman" w:hAnsi="Times New Roman" w:cs="Times New Roman"/>
          <w:sz w:val="24"/>
          <w:szCs w:val="24"/>
          <w:highlight w:val="white"/>
        </w:rPr>
      </w:pPr>
    </w:p>
    <w:p w14:paraId="5475C5AC" w14:textId="3CEB27D2"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time step and time horizon. White areas indicate combinations of time step and horizon that were </w:t>
      </w:r>
      <w:r w:rsidRPr="000A648B">
        <w:rPr>
          <w:rFonts w:ascii="Times New Roman" w:hAnsi="Times New Roman" w:cs="Times New Roman"/>
          <w:sz w:val="24"/>
          <w:szCs w:val="24"/>
          <w:highlight w:val="white"/>
        </w:rPr>
        <w:lastRenderedPageBreak/>
        <w:t xml:space="preserve">not represented in the dataset. Papers that did not have a defined horizon (e.g., predicting end of summer harvest) or that did not specify time step/horizon were omitted </w:t>
      </w:r>
      <w:r w:rsidRPr="000A648B">
        <w:rPr>
          <w:rFonts w:ascii="Times New Roman" w:hAnsi="Times New Roman" w:cs="Times New Roman"/>
          <w:sz w:val="24"/>
          <w:szCs w:val="24"/>
        </w:rPr>
        <w:t>(n = 10)</w:t>
      </w:r>
      <w:r w:rsidRPr="000A648B">
        <w:rPr>
          <w:rFonts w:ascii="Times New Roman" w:hAnsi="Times New Roman" w:cs="Times New Roman"/>
          <w:sz w:val="24"/>
          <w:szCs w:val="24"/>
          <w:highlight w:val="white"/>
        </w:rPr>
        <w:t>.</w:t>
      </w:r>
    </w:p>
    <w:p w14:paraId="24636A7A" w14:textId="77777777" w:rsidR="00007AEA" w:rsidRPr="000A648B" w:rsidRDefault="00007AEA" w:rsidP="00A84D65">
      <w:pPr>
        <w:spacing w:line="480" w:lineRule="auto"/>
        <w:rPr>
          <w:rFonts w:ascii="Times New Roman" w:hAnsi="Times New Roman" w:cs="Times New Roman"/>
          <w:sz w:val="24"/>
          <w:szCs w:val="24"/>
          <w:highlight w:val="white"/>
        </w:rPr>
      </w:pPr>
    </w:p>
    <w:p w14:paraId="5040642A" w14:textId="39F7C10B" w:rsidR="00A84D65" w:rsidRPr="000A648B" w:rsidRDefault="00A84D65"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70B59B2F" w14:textId="77777777" w:rsidR="00007AEA" w:rsidRPr="000A648B" w:rsidRDefault="00007AEA" w:rsidP="00A84D65">
      <w:pPr>
        <w:spacing w:line="480" w:lineRule="auto"/>
        <w:rPr>
          <w:rFonts w:ascii="Times New Roman" w:hAnsi="Times New Roman" w:cs="Times New Roman"/>
          <w:sz w:val="24"/>
          <w:szCs w:val="24"/>
          <w:highlight w:val="white"/>
        </w:rPr>
      </w:pPr>
    </w:p>
    <w:p w14:paraId="08961651" w14:textId="1A22371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2DA8282D" w14:textId="77777777" w:rsidR="00007AEA" w:rsidRPr="000A648B" w:rsidRDefault="00007AEA" w:rsidP="00A84D65">
      <w:pPr>
        <w:spacing w:line="480" w:lineRule="auto"/>
        <w:rPr>
          <w:rFonts w:ascii="Times New Roman" w:hAnsi="Times New Roman" w:cs="Times New Roman"/>
          <w:sz w:val="24"/>
          <w:szCs w:val="24"/>
          <w:highlight w:val="white"/>
        </w:rPr>
      </w:pPr>
    </w:p>
    <w:p w14:paraId="519821B2" w14:textId="77777777" w:rsidR="00FC0BDA" w:rsidRDefault="00A84D65"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7: Relationship between forecast performance and forecast horizon (</w:t>
      </w:r>
      <w:proofErr w:type="spellStart"/>
      <w:r w:rsidRPr="000A648B">
        <w:rPr>
          <w:rFonts w:ascii="Times New Roman" w:hAnsi="Times New Roman" w:cs="Times New Roman"/>
          <w:sz w:val="24"/>
          <w:szCs w:val="24"/>
          <w:highlight w:val="white"/>
        </w:rPr>
        <w:t>Horiz</w:t>
      </w:r>
      <w:proofErr w:type="spellEnd"/>
      <w:r w:rsidRPr="000A648B">
        <w:rPr>
          <w:rFonts w:ascii="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14F84694" w14:textId="7AF9860A" w:rsidR="00004D61" w:rsidRPr="000A648B" w:rsidRDefault="00004D61"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6EC25127" w14:textId="1D747D90"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1</w:t>
      </w:r>
    </w:p>
    <w:p w14:paraId="1901C446" w14:textId="486410D4" w:rsidR="00004D61" w:rsidRPr="000A648B" w:rsidRDefault="00845047">
      <w:pPr>
        <w:rPr>
          <w:rFonts w:ascii="Times New Roman" w:hAnsi="Times New Roman" w:cs="Times New Roman"/>
          <w:sz w:val="24"/>
          <w:szCs w:val="24"/>
          <w:highlight w:val="white"/>
        </w:rPr>
      </w:pPr>
      <w:ins w:id="220" w:author="Abby Lewis" w:date="2021-06-13T15:22:00Z">
        <w:r>
          <w:rPr>
            <w:rFonts w:ascii="Times New Roman" w:hAnsi="Times New Roman" w:cs="Times New Roman"/>
            <w:noProof/>
            <w:sz w:val="24"/>
            <w:szCs w:val="24"/>
          </w:rPr>
          <w:drawing>
            <wp:inline distT="0" distB="0" distL="0" distR="0" wp14:anchorId="41E67B4B" wp14:editId="11C639CF">
              <wp:extent cx="5295900" cy="4279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5900" cy="4279900"/>
                      </a:xfrm>
                      <a:prstGeom prst="rect">
                        <a:avLst/>
                      </a:prstGeom>
                    </pic:spPr>
                  </pic:pic>
                </a:graphicData>
              </a:graphic>
            </wp:inline>
          </w:drawing>
        </w:r>
      </w:ins>
      <w:del w:id="221" w:author="Abby Lewis" w:date="2021-06-13T15:22:00Z">
        <w:r w:rsidR="006D0D2C" w:rsidRPr="000A648B" w:rsidDel="00845047">
          <w:rPr>
            <w:rFonts w:ascii="Times New Roman" w:hAnsi="Times New Roman" w:cs="Times New Roman"/>
            <w:noProof/>
            <w:sz w:val="24"/>
            <w:szCs w:val="24"/>
          </w:rPr>
          <w:drawing>
            <wp:inline distT="0" distB="0" distL="0" distR="0" wp14:anchorId="4171956D" wp14:editId="2407E6BE">
              <wp:extent cx="54864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r w:rsidR="00004D61" w:rsidRPr="000A648B">
        <w:rPr>
          <w:rFonts w:ascii="Times New Roman" w:hAnsi="Times New Roman" w:cs="Times New Roman"/>
          <w:sz w:val="24"/>
          <w:szCs w:val="24"/>
          <w:highlight w:val="white"/>
        </w:rPr>
        <w:br w:type="page"/>
      </w:r>
    </w:p>
    <w:p w14:paraId="56F5D3CD" w14:textId="7C224F51"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2</w:t>
      </w:r>
    </w:p>
    <w:p w14:paraId="4B49CAF0" w14:textId="7F28EB40" w:rsidR="00004D61" w:rsidRPr="000A648B" w:rsidRDefault="00420B34">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5FD5F434" wp14:editId="052D8D35">
            <wp:extent cx="2743200" cy="274320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2E061C8" w14:textId="3AB47F8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3</w:t>
      </w:r>
    </w:p>
    <w:p w14:paraId="398CFDD0" w14:textId="3B9A928D"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F51027" wp14:editId="568583D9">
            <wp:extent cx="5486400" cy="502920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7A749CF9" w14:textId="5232B6DD"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4</w:t>
      </w:r>
    </w:p>
    <w:p w14:paraId="7E9E19DF" w14:textId="6B947C05"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A66B5C4" wp14:editId="528E0EEA">
            <wp:extent cx="2743200" cy="2743200"/>
            <wp:effectExtent l="0" t="0" r="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1C7FE76A" w14:textId="55F9A9F4"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5</w:t>
      </w:r>
    </w:p>
    <w:p w14:paraId="65F9E26F" w14:textId="7604BD62"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2EE259B4" wp14:editId="1B440D6E">
            <wp:extent cx="2743200" cy="27432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25960779" w14:textId="5757A9E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6</w:t>
      </w:r>
    </w:p>
    <w:p w14:paraId="591DC5AE" w14:textId="555EDD4E"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5CD68C" wp14:editId="7DDBE9DE">
            <wp:extent cx="5486400" cy="457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9C8A7AF" w14:textId="1B4B1EBF"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7</w:t>
      </w:r>
    </w:p>
    <w:p w14:paraId="2BE73AAA" w14:textId="58D12F3E" w:rsidR="00004D61" w:rsidRPr="000A648B" w:rsidRDefault="00780716"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6C0E314A" wp14:editId="11963BFC">
            <wp:extent cx="5486400" cy="27432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sectPr w:rsidR="00004D61" w:rsidRPr="000A648B" w:rsidSect="001355A1">
      <w:headerReference w:type="default" r:id="rId19"/>
      <w:footnotePr>
        <w:numFmt w:val="lowerLetter"/>
      </w:footnotePr>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Abby Lewis" w:date="2021-06-06T17:52:00Z" w:initials="ASL">
    <w:p w14:paraId="564BED8B" w14:textId="765C343F" w:rsidR="009D50D5" w:rsidRDefault="009D50D5">
      <w:pPr>
        <w:pStyle w:val="CommentText"/>
      </w:pPr>
      <w:r>
        <w:rPr>
          <w:rStyle w:val="CommentReference"/>
        </w:rPr>
        <w:annotationRef/>
      </w:r>
      <w:r>
        <w:t>Add in the Payne paper here? To talk about how you can learn lessons from historical forecasting efforts?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4BED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789F1" w16cex:dateUtc="2021-06-06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4BED8B" w16cid:durableId="246789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4E262" w14:textId="77777777" w:rsidR="005B25B4" w:rsidRDefault="005B25B4">
      <w:pPr>
        <w:spacing w:line="240" w:lineRule="auto"/>
      </w:pPr>
      <w:r>
        <w:separator/>
      </w:r>
    </w:p>
  </w:endnote>
  <w:endnote w:type="continuationSeparator" w:id="0">
    <w:p w14:paraId="0818995A" w14:textId="77777777" w:rsidR="005B25B4" w:rsidRDefault="005B25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A19A5" w14:textId="77777777" w:rsidR="005B25B4" w:rsidRDefault="005B25B4">
      <w:pPr>
        <w:spacing w:line="240" w:lineRule="auto"/>
      </w:pPr>
      <w:r>
        <w:separator/>
      </w:r>
    </w:p>
  </w:footnote>
  <w:footnote w:type="continuationSeparator" w:id="0">
    <w:p w14:paraId="19EB3CF4" w14:textId="77777777" w:rsidR="005B25B4" w:rsidRDefault="005B25B4">
      <w:pPr>
        <w:spacing w:line="240" w:lineRule="auto"/>
      </w:pPr>
      <w:r>
        <w:continuationSeparator/>
      </w:r>
    </w:p>
  </w:footnote>
  <w:footnote w:id="1">
    <w:p w14:paraId="238DD8EB" w14:textId="4A45D1BD"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Pr>
          <w:rFonts w:ascii="Times New Roman" w:hAnsi="Times New Roman" w:cs="Times New Roman"/>
          <w:color w:val="000000" w:themeColor="text1"/>
          <w:sz w:val="24"/>
          <w:szCs w:val="24"/>
        </w:rPr>
        <w:t>C</w:t>
      </w:r>
      <w:r w:rsidRPr="00FA406E">
        <w:rPr>
          <w:rFonts w:ascii="Times New Roman" w:hAnsi="Times New Roman" w:cs="Times New Roman"/>
          <w:color w:val="000000" w:themeColor="text1"/>
          <w:sz w:val="24"/>
          <w:szCs w:val="24"/>
        </w:rPr>
        <w:t>orresponding author</w:t>
      </w:r>
      <w:r>
        <w:rPr>
          <w:rFonts w:ascii="Times New Roman" w:hAnsi="Times New Roman" w:cs="Times New Roman"/>
          <w:color w:val="000000" w:themeColor="text1"/>
          <w:sz w:val="24"/>
          <w:szCs w:val="24"/>
        </w:rPr>
        <w:t xml:space="preserve">. </w:t>
      </w:r>
      <w:r w:rsidRPr="00CE079C">
        <w:rPr>
          <w:rFonts w:ascii="Times New Roman" w:eastAsia="Times New Roman" w:hAnsi="Times New Roman" w:cs="Times New Roman"/>
          <w:sz w:val="24"/>
          <w:szCs w:val="24"/>
        </w:rPr>
        <w:t xml:space="preserve">Address: </w:t>
      </w:r>
      <w:r w:rsidRPr="00CE079C">
        <w:rPr>
          <w:rFonts w:ascii="Times New Roman" w:eastAsia="Times New Roman" w:hAnsi="Times New Roman" w:cs="Times New Roman"/>
          <w:sz w:val="24"/>
          <w:szCs w:val="24"/>
          <w:highlight w:val="white"/>
        </w:rPr>
        <w:t xml:space="preserve">Department of Biological Sciences, </w:t>
      </w:r>
      <w:proofErr w:type="spellStart"/>
      <w:r w:rsidRPr="00CE079C">
        <w:rPr>
          <w:rFonts w:ascii="Times New Roman" w:eastAsia="Times New Roman" w:hAnsi="Times New Roman" w:cs="Times New Roman"/>
          <w:sz w:val="24"/>
          <w:szCs w:val="24"/>
          <w:highlight w:val="white"/>
        </w:rPr>
        <w:t>Derring</w:t>
      </w:r>
      <w:proofErr w:type="spellEnd"/>
      <w:r w:rsidRPr="00CE079C">
        <w:rPr>
          <w:rFonts w:ascii="Times New Roman" w:eastAsia="Times New Roman" w:hAnsi="Times New Roman" w:cs="Times New Roman"/>
          <w:sz w:val="24"/>
          <w:szCs w:val="24"/>
          <w:highlight w:val="white"/>
        </w:rPr>
        <w:t xml:space="preserve"> Hall Room 2</w:t>
      </w:r>
      <w:r>
        <w:rPr>
          <w:rFonts w:ascii="Times New Roman" w:eastAsia="Times New Roman" w:hAnsi="Times New Roman" w:cs="Times New Roman"/>
          <w:sz w:val="24"/>
          <w:szCs w:val="24"/>
          <w:highlight w:val="white"/>
        </w:rPr>
        <w:t>0</w:t>
      </w:r>
      <w:r w:rsidRPr="00CE079C">
        <w:rPr>
          <w:rFonts w:ascii="Times New Roman" w:eastAsia="Times New Roman" w:hAnsi="Times New Roman" w:cs="Times New Roman"/>
          <w:sz w:val="24"/>
          <w:szCs w:val="24"/>
          <w:highlight w:val="white"/>
        </w:rPr>
        <w:t xml:space="preserve">25, 926 West Campus Drive, Mail Code 0406, Blacksburg, VA 24061, USA. Phone: +1-540-231-0788. Fax: +1-540-231-9307. Email: </w:t>
      </w:r>
      <w:hyperlink r:id="rId1">
        <w:r w:rsidRPr="00FA406E">
          <w:rPr>
            <w:rFonts w:ascii="Times New Roman" w:hAnsi="Times New Roman" w:cs="Times New Roman"/>
            <w:color w:val="000000" w:themeColor="text1"/>
            <w:sz w:val="24"/>
            <w:szCs w:val="24"/>
          </w:rPr>
          <w:t>aslewis@vt.edu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0000-0001-9933-4542</w:t>
      </w:r>
    </w:p>
    <w:p w14:paraId="31006FE6" w14:textId="19F092A8" w:rsidR="001355A1" w:rsidRPr="001355A1" w:rsidRDefault="001355A1">
      <w:pPr>
        <w:pStyle w:val="FootnoteText"/>
        <w:rPr>
          <w:lang w:val="en-US"/>
        </w:rPr>
      </w:pPr>
    </w:p>
  </w:footnote>
  <w:footnote w:id="2">
    <w:p w14:paraId="13A37517"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2">
        <w:r w:rsidRPr="00FA406E">
          <w:rPr>
            <w:rFonts w:ascii="Times New Roman" w:hAnsi="Times New Roman" w:cs="Times New Roman"/>
            <w:color w:val="000000" w:themeColor="text1"/>
            <w:sz w:val="24"/>
            <w:szCs w:val="24"/>
          </w:rPr>
          <w:t>wwoelmer@vt.edu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0000-0001-5147-3877</w:t>
      </w:r>
    </w:p>
    <w:p w14:paraId="675AD6AE" w14:textId="2359F93D" w:rsidR="001355A1" w:rsidRPr="001355A1" w:rsidRDefault="001355A1">
      <w:pPr>
        <w:pStyle w:val="FootnoteText"/>
        <w:rPr>
          <w:lang w:val="en-US"/>
        </w:rPr>
      </w:pPr>
    </w:p>
  </w:footnote>
  <w:footnote w:id="3">
    <w:p w14:paraId="7FAA3A6A"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hyperlink r:id="rId3">
        <w:r>
          <w:rPr>
            <w:rFonts w:ascii="Times New Roman" w:hAnsi="Times New Roman" w:cs="Times New Roman"/>
            <w:color w:val="000000" w:themeColor="text1"/>
            <w:sz w:val="24"/>
            <w:szCs w:val="24"/>
          </w:rPr>
          <w:t>Email: h</w:t>
        </w:r>
        <w:r w:rsidRPr="00FA406E">
          <w:rPr>
            <w:rFonts w:ascii="Times New Roman" w:hAnsi="Times New Roman" w:cs="Times New Roman"/>
            <w:color w:val="000000" w:themeColor="text1"/>
            <w:sz w:val="24"/>
            <w:szCs w:val="24"/>
          </w:rPr>
          <w:t>wander@vt.edu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0000-0002-3762-6045</w:t>
      </w:r>
    </w:p>
    <w:p w14:paraId="42720ED3" w14:textId="652872E2" w:rsidR="001355A1" w:rsidRPr="001355A1" w:rsidRDefault="001355A1">
      <w:pPr>
        <w:pStyle w:val="FootnoteText"/>
        <w:rPr>
          <w:lang w:val="en-US"/>
        </w:rPr>
      </w:pPr>
    </w:p>
  </w:footnote>
  <w:footnote w:id="4">
    <w:p w14:paraId="7611F118"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4">
        <w:r w:rsidRPr="00FA406E">
          <w:rPr>
            <w:rFonts w:ascii="Times New Roman" w:hAnsi="Times New Roman" w:cs="Times New Roman"/>
            <w:color w:val="000000" w:themeColor="text1"/>
            <w:sz w:val="24"/>
            <w:szCs w:val="24"/>
          </w:rPr>
          <w:t>dwh1998@vt.edu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0000-0002-6118-2149</w:t>
      </w:r>
    </w:p>
    <w:p w14:paraId="68258AFA" w14:textId="6C17D078" w:rsidR="001355A1" w:rsidRPr="001355A1" w:rsidRDefault="001355A1">
      <w:pPr>
        <w:pStyle w:val="FootnoteText"/>
        <w:rPr>
          <w:lang w:val="en-US"/>
        </w:rPr>
      </w:pPr>
    </w:p>
  </w:footnote>
  <w:footnote w:id="5">
    <w:p w14:paraId="72BABC3C" w14:textId="77777777" w:rsidR="001355A1" w:rsidRPr="00FA406E" w:rsidRDefault="001355A1" w:rsidP="00D46D9D">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5">
        <w:r w:rsidRPr="00FA406E">
          <w:rPr>
            <w:rFonts w:ascii="Times New Roman" w:hAnsi="Times New Roman" w:cs="Times New Roman"/>
            <w:color w:val="000000" w:themeColor="text1"/>
            <w:sz w:val="24"/>
            <w:szCs w:val="24"/>
          </w:rPr>
          <w:t>wsjohn2@vt.edu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0000-0002-1564-3290</w:t>
      </w:r>
    </w:p>
    <w:p w14:paraId="7CB3EB9B" w14:textId="696616D2" w:rsidR="001355A1" w:rsidRPr="001355A1" w:rsidRDefault="001355A1">
      <w:pPr>
        <w:pStyle w:val="FootnoteText"/>
        <w:rPr>
          <w:lang w:val="en-US"/>
        </w:rPr>
      </w:pPr>
    </w:p>
  </w:footnote>
  <w:footnote w:id="6">
    <w:p w14:paraId="777428D5"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6">
        <w:r w:rsidRPr="00FA406E">
          <w:rPr>
            <w:rFonts w:ascii="Times New Roman" w:hAnsi="Times New Roman" w:cs="Times New Roman"/>
            <w:color w:val="000000" w:themeColor="text1"/>
            <w:sz w:val="24"/>
            <w:szCs w:val="24"/>
          </w:rPr>
          <w:t>ryan333@vt.edu</w:t>
        </w:r>
      </w:hyperlink>
      <w:r>
        <w:rPr>
          <w:rFonts w:ascii="Times New Roman" w:hAnsi="Times New Roman" w:cs="Times New Roman"/>
          <w:color w:val="000000" w:themeColor="text1"/>
          <w:sz w:val="24"/>
          <w:szCs w:val="24"/>
        </w:rPr>
        <w:t>,</w:t>
      </w:r>
      <w:r w:rsidRPr="00FA406E">
        <w:rPr>
          <w:rFonts w:ascii="Times New Roman" w:hAnsi="Times New Roman" w:cs="Times New Roman"/>
          <w:color w:val="000000" w:themeColor="text1"/>
          <w:sz w:val="24"/>
          <w:szCs w:val="24"/>
        </w:rPr>
        <w:t xml:space="preserve"> ORCID ID: 0000-0001-6370-3852</w:t>
      </w:r>
    </w:p>
    <w:p w14:paraId="61C12B73" w14:textId="63D566CD" w:rsidR="001355A1" w:rsidRPr="001355A1" w:rsidRDefault="001355A1">
      <w:pPr>
        <w:pStyle w:val="FootnoteText"/>
        <w:rPr>
          <w:lang w:val="en-US"/>
        </w:rPr>
      </w:pPr>
    </w:p>
  </w:footnote>
  <w:footnote w:id="7">
    <w:p w14:paraId="2F7B956D"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4B0D57">
        <w:rPr>
          <w:rFonts w:ascii="Times New Roman" w:hAnsi="Times New Roman" w:cs="Times New Roman"/>
          <w:color w:val="000000" w:themeColor="text1"/>
          <w:sz w:val="24"/>
          <w:szCs w:val="24"/>
        </w:rPr>
        <w:t xml:space="preserve">Email: </w:t>
      </w:r>
      <w:hyperlink r:id="rId7">
        <w:r w:rsidRPr="004B0D57">
          <w:rPr>
            <w:rFonts w:ascii="Times New Roman" w:hAnsi="Times New Roman" w:cs="Times New Roman"/>
            <w:color w:val="000000" w:themeColor="text1"/>
            <w:sz w:val="24"/>
            <w:szCs w:val="24"/>
          </w:rPr>
          <w:t>melofton@vt.edu</w:t>
        </w:r>
      </w:hyperlink>
      <w:r w:rsidRPr="00C97727">
        <w:rPr>
          <w:rFonts w:ascii="Times New Roman" w:hAnsi="Times New Roman" w:cs="Times New Roman"/>
          <w:color w:val="000000" w:themeColor="text1"/>
          <w:sz w:val="24"/>
          <w:szCs w:val="24"/>
        </w:rPr>
        <w:t>,</w:t>
      </w:r>
      <w:r w:rsidRPr="004B0D57">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hyperlink r:id="rId8">
        <w:r w:rsidRPr="00FA406E">
          <w:rPr>
            <w:rFonts w:ascii="Times New Roman" w:hAnsi="Times New Roman" w:cs="Times New Roman"/>
            <w:color w:val="000000" w:themeColor="text1"/>
            <w:sz w:val="24"/>
            <w:szCs w:val="24"/>
            <w:highlight w:val="white"/>
          </w:rPr>
          <w:t>0000-0003-3270-1330</w:t>
        </w:r>
      </w:hyperlink>
    </w:p>
    <w:p w14:paraId="5D4C1D27" w14:textId="4E7AB5DC" w:rsidR="001355A1" w:rsidRPr="001355A1" w:rsidRDefault="001355A1">
      <w:pPr>
        <w:pStyle w:val="FootnoteText"/>
        <w:rPr>
          <w:lang w:val="en-US"/>
        </w:rPr>
      </w:pPr>
    </w:p>
  </w:footnote>
  <w:footnote w:id="8">
    <w:p w14:paraId="48B958AA"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9">
        <w:r w:rsidRPr="00FA406E">
          <w:rPr>
            <w:rFonts w:ascii="Times New Roman" w:hAnsi="Times New Roman" w:cs="Times New Roman"/>
            <w:color w:val="000000" w:themeColor="text1"/>
            <w:sz w:val="24"/>
            <w:szCs w:val="24"/>
          </w:rPr>
          <w:t>hammondnw@vt.edu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0000-0003-2975-8280</w:t>
      </w:r>
    </w:p>
    <w:p w14:paraId="6BF724D4" w14:textId="366CA8B6" w:rsidR="001355A1" w:rsidRPr="001355A1" w:rsidRDefault="001355A1">
      <w:pPr>
        <w:pStyle w:val="FootnoteText"/>
        <w:rPr>
          <w:lang w:val="en-US"/>
        </w:rPr>
      </w:pPr>
    </w:p>
  </w:footnote>
  <w:footnote w:id="9">
    <w:p w14:paraId="3C42E5D6"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15022">
        <w:rPr>
          <w:rFonts w:ascii="Times New Roman" w:hAnsi="Times New Roman" w:cs="Times New Roman"/>
          <w:color w:val="000000" w:themeColor="text1"/>
          <w:sz w:val="24"/>
          <w:szCs w:val="24"/>
        </w:rPr>
        <w:t xml:space="preserve">Email: </w:t>
      </w:r>
      <w:hyperlink r:id="rId10">
        <w:r w:rsidRPr="00F15022">
          <w:rPr>
            <w:rFonts w:ascii="Times New Roman" w:hAnsi="Times New Roman" w:cs="Times New Roman"/>
            <w:color w:val="000000" w:themeColor="text1"/>
            <w:sz w:val="24"/>
            <w:szCs w:val="24"/>
          </w:rPr>
          <w:t>rachelc1@vt.edu</w:t>
        </w:r>
      </w:hyperlink>
      <w:r w:rsidRPr="00F15022">
        <w:rPr>
          <w:rFonts w:ascii="Times New Roman" w:hAnsi="Times New Roman" w:cs="Times New Roman"/>
          <w:color w:val="000000" w:themeColor="text1"/>
          <w:sz w:val="24"/>
          <w:szCs w:val="24"/>
        </w:rPr>
        <w:t>,</w:t>
      </w:r>
      <w:r w:rsidRPr="00BC51F1">
        <w:rPr>
          <w:rFonts w:ascii="Times New Roman" w:hAnsi="Times New Roman" w:cs="Times New Roman"/>
          <w:color w:val="000000" w:themeColor="text1"/>
          <w:sz w:val="24"/>
          <w:szCs w:val="24"/>
          <w:vertAlign w:val="superscript"/>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0000-0001-6101-8085</w:t>
      </w:r>
    </w:p>
    <w:p w14:paraId="3CD927FC" w14:textId="2FB2DFAD" w:rsidR="001355A1" w:rsidRPr="001355A1" w:rsidRDefault="001355A1">
      <w:pPr>
        <w:pStyle w:val="FootnoteText"/>
        <w:rPr>
          <w:lang w:val="en-US"/>
        </w:rPr>
      </w:pPr>
    </w:p>
  </w:footnote>
  <w:footnote w:id="10">
    <w:p w14:paraId="51544AD2" w14:textId="77777777" w:rsidR="001355A1" w:rsidRPr="00FA406E" w:rsidRDefault="001355A1" w:rsidP="000D5D1A">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11">
        <w:r w:rsidRPr="00FA406E">
          <w:rPr>
            <w:rFonts w:ascii="Times New Roman" w:hAnsi="Times New Roman" w:cs="Times New Roman"/>
            <w:color w:val="000000" w:themeColor="text1"/>
            <w:sz w:val="24"/>
            <w:szCs w:val="24"/>
          </w:rPr>
          <w:t>rqthomas@vt.edu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0000-0003-1282-7825</w:t>
      </w:r>
    </w:p>
    <w:p w14:paraId="5B5F0401" w14:textId="3D4A55D4" w:rsidR="001355A1" w:rsidRPr="001355A1" w:rsidRDefault="001355A1">
      <w:pPr>
        <w:pStyle w:val="FootnoteText"/>
        <w:rPr>
          <w:lang w:val="en-US"/>
        </w:rPr>
      </w:pPr>
    </w:p>
  </w:footnote>
  <w:footnote w:id="11">
    <w:p w14:paraId="32D34BFC" w14:textId="0DB4CC50" w:rsidR="001355A1" w:rsidRPr="001355A1" w:rsidRDefault="001355A1">
      <w:pPr>
        <w:pStyle w:val="FootnoteText"/>
        <w:rPr>
          <w:lang w:val="en-US"/>
        </w:rPr>
      </w:pPr>
      <w:r w:rsidRPr="001355A1">
        <w:rPr>
          <w:rStyle w:val="FootnoteReference"/>
        </w:rPr>
        <w:footnoteRef/>
      </w:r>
      <w:r>
        <w:t xml:space="preserve"> </w:t>
      </w:r>
      <w:r w:rsidRPr="00FA406E">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cayelan@vt.edu</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E7FAF" w14:textId="77777777" w:rsidR="001355A1" w:rsidRDefault="001355A1">
    <w:pPr>
      <w:jc w:val="right"/>
    </w:pPr>
    <w:r w:rsidRPr="00B47648">
      <w:fldChar w:fldCharType="begin"/>
    </w:r>
    <w:r w:rsidRPr="00B47648">
      <w:instrText>PAGE</w:instrText>
    </w:r>
    <w:r w:rsidRPr="00B47648">
      <w:fldChar w:fldCharType="separate"/>
    </w:r>
    <w:r w:rsidRPr="00B47648">
      <w:rPr>
        <w:noProof/>
      </w:rPr>
      <w:t>1</w:t>
    </w:r>
    <w:r w:rsidRPr="00B4764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D4310"/>
    <w:multiLevelType w:val="multilevel"/>
    <w:tmpl w:val="183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F60EA"/>
    <w:multiLevelType w:val="multilevel"/>
    <w:tmpl w:val="68AE4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3A018A"/>
    <w:multiLevelType w:val="multilevel"/>
    <w:tmpl w:val="73BC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F263D2"/>
    <w:multiLevelType w:val="multilevel"/>
    <w:tmpl w:val="9644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6A55AF"/>
    <w:multiLevelType w:val="multilevel"/>
    <w:tmpl w:val="BF4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bby Lewis">
    <w15:presenceInfo w15:providerId="None" w15:userId="Abby Lew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trackRevisions/>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0D6"/>
    <w:rsid w:val="00004D61"/>
    <w:rsid w:val="00007AEA"/>
    <w:rsid w:val="00016CF0"/>
    <w:rsid w:val="0004252D"/>
    <w:rsid w:val="00050052"/>
    <w:rsid w:val="00057634"/>
    <w:rsid w:val="00077154"/>
    <w:rsid w:val="00081433"/>
    <w:rsid w:val="000A11ED"/>
    <w:rsid w:val="000A648B"/>
    <w:rsid w:val="000A6D88"/>
    <w:rsid w:val="000D3C4C"/>
    <w:rsid w:val="000D5D1A"/>
    <w:rsid w:val="000E1C0F"/>
    <w:rsid w:val="001117FF"/>
    <w:rsid w:val="001248C9"/>
    <w:rsid w:val="001355A1"/>
    <w:rsid w:val="0015231E"/>
    <w:rsid w:val="001A1B16"/>
    <w:rsid w:val="001B368B"/>
    <w:rsid w:val="00212F26"/>
    <w:rsid w:val="00222F1A"/>
    <w:rsid w:val="00252015"/>
    <w:rsid w:val="0026310A"/>
    <w:rsid w:val="00287FE4"/>
    <w:rsid w:val="002B2039"/>
    <w:rsid w:val="002D4EDB"/>
    <w:rsid w:val="00313F38"/>
    <w:rsid w:val="00366BFD"/>
    <w:rsid w:val="00420B34"/>
    <w:rsid w:val="0044021C"/>
    <w:rsid w:val="00472373"/>
    <w:rsid w:val="00496D38"/>
    <w:rsid w:val="004979ED"/>
    <w:rsid w:val="004B0D57"/>
    <w:rsid w:val="004B6C9A"/>
    <w:rsid w:val="004C78AE"/>
    <w:rsid w:val="004E3F77"/>
    <w:rsid w:val="004E7393"/>
    <w:rsid w:val="004F3301"/>
    <w:rsid w:val="005617D1"/>
    <w:rsid w:val="005A1D36"/>
    <w:rsid w:val="005B25B4"/>
    <w:rsid w:val="005B425B"/>
    <w:rsid w:val="006178B1"/>
    <w:rsid w:val="006314D6"/>
    <w:rsid w:val="00670596"/>
    <w:rsid w:val="00674279"/>
    <w:rsid w:val="00680FD7"/>
    <w:rsid w:val="006A0CC0"/>
    <w:rsid w:val="006B43FF"/>
    <w:rsid w:val="006B5549"/>
    <w:rsid w:val="006D0D2C"/>
    <w:rsid w:val="006F212C"/>
    <w:rsid w:val="006F566F"/>
    <w:rsid w:val="00701429"/>
    <w:rsid w:val="00714A6C"/>
    <w:rsid w:val="00730441"/>
    <w:rsid w:val="0073540C"/>
    <w:rsid w:val="00736967"/>
    <w:rsid w:val="00780716"/>
    <w:rsid w:val="007837B6"/>
    <w:rsid w:val="00796416"/>
    <w:rsid w:val="007A0526"/>
    <w:rsid w:val="007D4547"/>
    <w:rsid w:val="008006DB"/>
    <w:rsid w:val="00845047"/>
    <w:rsid w:val="008A3698"/>
    <w:rsid w:val="008B3317"/>
    <w:rsid w:val="008C6154"/>
    <w:rsid w:val="008D6A46"/>
    <w:rsid w:val="008E69FD"/>
    <w:rsid w:val="00904CDF"/>
    <w:rsid w:val="009320AD"/>
    <w:rsid w:val="009512CD"/>
    <w:rsid w:val="00956521"/>
    <w:rsid w:val="009A2A05"/>
    <w:rsid w:val="009D50D5"/>
    <w:rsid w:val="009F60C0"/>
    <w:rsid w:val="00A42A2D"/>
    <w:rsid w:val="00A4397D"/>
    <w:rsid w:val="00A50353"/>
    <w:rsid w:val="00A740D6"/>
    <w:rsid w:val="00A84D65"/>
    <w:rsid w:val="00AB02CE"/>
    <w:rsid w:val="00AC4A15"/>
    <w:rsid w:val="00AC670F"/>
    <w:rsid w:val="00AF680A"/>
    <w:rsid w:val="00B11B2E"/>
    <w:rsid w:val="00B34C73"/>
    <w:rsid w:val="00B47648"/>
    <w:rsid w:val="00B62C0E"/>
    <w:rsid w:val="00B65C54"/>
    <w:rsid w:val="00B86F66"/>
    <w:rsid w:val="00B94B43"/>
    <w:rsid w:val="00C44083"/>
    <w:rsid w:val="00C54AA4"/>
    <w:rsid w:val="00C62C58"/>
    <w:rsid w:val="00C75829"/>
    <w:rsid w:val="00C96A9D"/>
    <w:rsid w:val="00C97727"/>
    <w:rsid w:val="00CB0C24"/>
    <w:rsid w:val="00D328D8"/>
    <w:rsid w:val="00D46D9D"/>
    <w:rsid w:val="00D90D95"/>
    <w:rsid w:val="00DB1314"/>
    <w:rsid w:val="00DB2EAE"/>
    <w:rsid w:val="00DC4B52"/>
    <w:rsid w:val="00DD3D14"/>
    <w:rsid w:val="00E01338"/>
    <w:rsid w:val="00E3356B"/>
    <w:rsid w:val="00E815BD"/>
    <w:rsid w:val="00EA67F5"/>
    <w:rsid w:val="00EB3318"/>
    <w:rsid w:val="00ED2990"/>
    <w:rsid w:val="00F15022"/>
    <w:rsid w:val="00F30A59"/>
    <w:rsid w:val="00F92968"/>
    <w:rsid w:val="00FA087E"/>
    <w:rsid w:val="00FA406E"/>
    <w:rsid w:val="00FC0BDA"/>
    <w:rsid w:val="00FE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ABDC"/>
  <w15:docId w15:val="{24A18657-AF42-2346-8249-E15691217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styleId="UnresolvedMention">
    <w:name w:val="Unresolved Mention"/>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semiHidden/>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semiHidden/>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26351">
      <w:bodyDiv w:val="1"/>
      <w:marLeft w:val="0"/>
      <w:marRight w:val="0"/>
      <w:marTop w:val="0"/>
      <w:marBottom w:val="0"/>
      <w:divBdr>
        <w:top w:val="none" w:sz="0" w:space="0" w:color="auto"/>
        <w:left w:val="none" w:sz="0" w:space="0" w:color="auto"/>
        <w:bottom w:val="none" w:sz="0" w:space="0" w:color="auto"/>
        <w:right w:val="none" w:sz="0" w:space="0" w:color="auto"/>
      </w:divBdr>
    </w:div>
    <w:div w:id="209150736">
      <w:bodyDiv w:val="1"/>
      <w:marLeft w:val="0"/>
      <w:marRight w:val="0"/>
      <w:marTop w:val="0"/>
      <w:marBottom w:val="0"/>
      <w:divBdr>
        <w:top w:val="none" w:sz="0" w:space="0" w:color="auto"/>
        <w:left w:val="none" w:sz="0" w:space="0" w:color="auto"/>
        <w:bottom w:val="none" w:sz="0" w:space="0" w:color="auto"/>
        <w:right w:val="none" w:sz="0" w:space="0" w:color="auto"/>
      </w:divBdr>
    </w:div>
    <w:div w:id="364134301">
      <w:bodyDiv w:val="1"/>
      <w:marLeft w:val="0"/>
      <w:marRight w:val="0"/>
      <w:marTop w:val="0"/>
      <w:marBottom w:val="0"/>
      <w:divBdr>
        <w:top w:val="none" w:sz="0" w:space="0" w:color="auto"/>
        <w:left w:val="none" w:sz="0" w:space="0" w:color="auto"/>
        <w:bottom w:val="none" w:sz="0" w:space="0" w:color="auto"/>
        <w:right w:val="none" w:sz="0" w:space="0" w:color="auto"/>
      </w:divBdr>
    </w:div>
    <w:div w:id="389231544">
      <w:bodyDiv w:val="1"/>
      <w:marLeft w:val="0"/>
      <w:marRight w:val="0"/>
      <w:marTop w:val="0"/>
      <w:marBottom w:val="0"/>
      <w:divBdr>
        <w:top w:val="none" w:sz="0" w:space="0" w:color="auto"/>
        <w:left w:val="none" w:sz="0" w:space="0" w:color="auto"/>
        <w:bottom w:val="none" w:sz="0" w:space="0" w:color="auto"/>
        <w:right w:val="none" w:sz="0" w:space="0" w:color="auto"/>
      </w:divBdr>
    </w:div>
    <w:div w:id="808210713">
      <w:bodyDiv w:val="1"/>
      <w:marLeft w:val="0"/>
      <w:marRight w:val="0"/>
      <w:marTop w:val="0"/>
      <w:marBottom w:val="0"/>
      <w:divBdr>
        <w:top w:val="none" w:sz="0" w:space="0" w:color="auto"/>
        <w:left w:val="none" w:sz="0" w:space="0" w:color="auto"/>
        <w:bottom w:val="none" w:sz="0" w:space="0" w:color="auto"/>
        <w:right w:val="none" w:sz="0" w:space="0" w:color="auto"/>
      </w:divBdr>
    </w:div>
    <w:div w:id="937518268">
      <w:bodyDiv w:val="1"/>
      <w:marLeft w:val="0"/>
      <w:marRight w:val="0"/>
      <w:marTop w:val="0"/>
      <w:marBottom w:val="0"/>
      <w:divBdr>
        <w:top w:val="none" w:sz="0" w:space="0" w:color="auto"/>
        <w:left w:val="none" w:sz="0" w:space="0" w:color="auto"/>
        <w:bottom w:val="none" w:sz="0" w:space="0" w:color="auto"/>
        <w:right w:val="none" w:sz="0" w:space="0" w:color="auto"/>
      </w:divBdr>
    </w:div>
    <w:div w:id="958221932">
      <w:bodyDiv w:val="1"/>
      <w:marLeft w:val="0"/>
      <w:marRight w:val="0"/>
      <w:marTop w:val="0"/>
      <w:marBottom w:val="0"/>
      <w:divBdr>
        <w:top w:val="none" w:sz="0" w:space="0" w:color="auto"/>
        <w:left w:val="none" w:sz="0" w:space="0" w:color="auto"/>
        <w:bottom w:val="none" w:sz="0" w:space="0" w:color="auto"/>
        <w:right w:val="none" w:sz="0" w:space="0" w:color="auto"/>
      </w:divBdr>
    </w:div>
    <w:div w:id="961688697">
      <w:bodyDiv w:val="1"/>
      <w:marLeft w:val="0"/>
      <w:marRight w:val="0"/>
      <w:marTop w:val="0"/>
      <w:marBottom w:val="0"/>
      <w:divBdr>
        <w:top w:val="none" w:sz="0" w:space="0" w:color="auto"/>
        <w:left w:val="none" w:sz="0" w:space="0" w:color="auto"/>
        <w:bottom w:val="none" w:sz="0" w:space="0" w:color="auto"/>
        <w:right w:val="none" w:sz="0" w:space="0" w:color="auto"/>
      </w:divBdr>
    </w:div>
    <w:div w:id="1014457425">
      <w:bodyDiv w:val="1"/>
      <w:marLeft w:val="0"/>
      <w:marRight w:val="0"/>
      <w:marTop w:val="0"/>
      <w:marBottom w:val="0"/>
      <w:divBdr>
        <w:top w:val="none" w:sz="0" w:space="0" w:color="auto"/>
        <w:left w:val="none" w:sz="0" w:space="0" w:color="auto"/>
        <w:bottom w:val="none" w:sz="0" w:space="0" w:color="auto"/>
        <w:right w:val="none" w:sz="0" w:space="0" w:color="auto"/>
      </w:divBdr>
    </w:div>
    <w:div w:id="1025445421">
      <w:bodyDiv w:val="1"/>
      <w:marLeft w:val="0"/>
      <w:marRight w:val="0"/>
      <w:marTop w:val="0"/>
      <w:marBottom w:val="0"/>
      <w:divBdr>
        <w:top w:val="none" w:sz="0" w:space="0" w:color="auto"/>
        <w:left w:val="none" w:sz="0" w:space="0" w:color="auto"/>
        <w:bottom w:val="none" w:sz="0" w:space="0" w:color="auto"/>
        <w:right w:val="none" w:sz="0" w:space="0" w:color="auto"/>
      </w:divBdr>
    </w:div>
    <w:div w:id="1093938532">
      <w:bodyDiv w:val="1"/>
      <w:marLeft w:val="0"/>
      <w:marRight w:val="0"/>
      <w:marTop w:val="0"/>
      <w:marBottom w:val="0"/>
      <w:divBdr>
        <w:top w:val="none" w:sz="0" w:space="0" w:color="auto"/>
        <w:left w:val="none" w:sz="0" w:space="0" w:color="auto"/>
        <w:bottom w:val="none" w:sz="0" w:space="0" w:color="auto"/>
        <w:right w:val="none" w:sz="0" w:space="0" w:color="auto"/>
      </w:divBdr>
    </w:div>
    <w:div w:id="1226335919">
      <w:bodyDiv w:val="1"/>
      <w:marLeft w:val="0"/>
      <w:marRight w:val="0"/>
      <w:marTop w:val="0"/>
      <w:marBottom w:val="0"/>
      <w:divBdr>
        <w:top w:val="none" w:sz="0" w:space="0" w:color="auto"/>
        <w:left w:val="none" w:sz="0" w:space="0" w:color="auto"/>
        <w:bottom w:val="none" w:sz="0" w:space="0" w:color="auto"/>
        <w:right w:val="none" w:sz="0" w:space="0" w:color="auto"/>
      </w:divBdr>
    </w:div>
    <w:div w:id="1337806232">
      <w:bodyDiv w:val="1"/>
      <w:marLeft w:val="0"/>
      <w:marRight w:val="0"/>
      <w:marTop w:val="0"/>
      <w:marBottom w:val="0"/>
      <w:divBdr>
        <w:top w:val="none" w:sz="0" w:space="0" w:color="auto"/>
        <w:left w:val="none" w:sz="0" w:space="0" w:color="auto"/>
        <w:bottom w:val="none" w:sz="0" w:space="0" w:color="auto"/>
        <w:right w:val="none" w:sz="0" w:space="0" w:color="auto"/>
      </w:divBdr>
    </w:div>
    <w:div w:id="1654794345">
      <w:bodyDiv w:val="1"/>
      <w:marLeft w:val="0"/>
      <w:marRight w:val="0"/>
      <w:marTop w:val="0"/>
      <w:marBottom w:val="0"/>
      <w:divBdr>
        <w:top w:val="none" w:sz="0" w:space="0" w:color="auto"/>
        <w:left w:val="none" w:sz="0" w:space="0" w:color="auto"/>
        <w:bottom w:val="none" w:sz="0" w:space="0" w:color="auto"/>
        <w:right w:val="none" w:sz="0" w:space="0" w:color="auto"/>
      </w:divBdr>
    </w:div>
    <w:div w:id="1698038884">
      <w:bodyDiv w:val="1"/>
      <w:marLeft w:val="0"/>
      <w:marRight w:val="0"/>
      <w:marTop w:val="0"/>
      <w:marBottom w:val="0"/>
      <w:divBdr>
        <w:top w:val="none" w:sz="0" w:space="0" w:color="auto"/>
        <w:left w:val="none" w:sz="0" w:space="0" w:color="auto"/>
        <w:bottom w:val="none" w:sz="0" w:space="0" w:color="auto"/>
        <w:right w:val="none" w:sz="0" w:space="0" w:color="auto"/>
      </w:divBdr>
    </w:div>
    <w:div w:id="1960524547">
      <w:bodyDiv w:val="1"/>
      <w:marLeft w:val="0"/>
      <w:marRight w:val="0"/>
      <w:marTop w:val="0"/>
      <w:marBottom w:val="0"/>
      <w:divBdr>
        <w:top w:val="none" w:sz="0" w:space="0" w:color="auto"/>
        <w:left w:val="none" w:sz="0" w:space="0" w:color="auto"/>
        <w:bottom w:val="none" w:sz="0" w:space="0" w:color="auto"/>
        <w:right w:val="none" w:sz="0" w:space="0" w:color="auto"/>
      </w:divBdr>
    </w:div>
    <w:div w:id="2011449363">
      <w:bodyDiv w:val="1"/>
      <w:marLeft w:val="0"/>
      <w:marRight w:val="0"/>
      <w:marTop w:val="0"/>
      <w:marBottom w:val="0"/>
      <w:divBdr>
        <w:top w:val="none" w:sz="0" w:space="0" w:color="auto"/>
        <w:left w:val="none" w:sz="0" w:space="0" w:color="auto"/>
        <w:bottom w:val="none" w:sz="0" w:space="0" w:color="auto"/>
        <w:right w:val="none" w:sz="0" w:space="0" w:color="auto"/>
      </w:divBdr>
    </w:div>
    <w:div w:id="2062556001">
      <w:bodyDiv w:val="1"/>
      <w:marLeft w:val="0"/>
      <w:marRight w:val="0"/>
      <w:marTop w:val="0"/>
      <w:marBottom w:val="0"/>
      <w:divBdr>
        <w:top w:val="none" w:sz="0" w:space="0" w:color="auto"/>
        <w:left w:val="none" w:sz="0" w:space="0" w:color="auto"/>
        <w:bottom w:val="none" w:sz="0" w:space="0" w:color="auto"/>
        <w:right w:val="none" w:sz="0" w:space="0" w:color="auto"/>
      </w:divBdr>
    </w:div>
    <w:div w:id="2131898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tiff"/><Relationship Id="rId10" Type="http://schemas.microsoft.com/office/2018/08/relationships/commentsExtensible" Target="commentsExtensible.xml"/><Relationship Id="rId19"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635</TotalTime>
  <Pages>51</Pages>
  <Words>11149</Words>
  <Characters>63555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Abby Lewis</cp:lastModifiedBy>
  <cp:revision>11</cp:revision>
  <dcterms:created xsi:type="dcterms:W3CDTF">2021-06-06T20:56:00Z</dcterms:created>
  <dcterms:modified xsi:type="dcterms:W3CDTF">2021-06-15T14:19:00Z</dcterms:modified>
</cp:coreProperties>
</file>